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5F" w:rsidRDefault="00057686" w:rsidP="005A48DD">
      <w:pPr>
        <w:jc w:val="both"/>
        <w:rPr>
          <w:b/>
        </w:rPr>
      </w:pPr>
      <w:r>
        <w:rPr>
          <w:noProof/>
          <w:lang w:eastAsia="it-IT"/>
        </w:rPr>
        <w:drawing>
          <wp:inline distT="0" distB="0" distL="0" distR="0" wp14:anchorId="44D8972C" wp14:editId="4125F0FA">
            <wp:extent cx="6335719" cy="4486940"/>
            <wp:effectExtent l="0" t="0" r="825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639" t="22552" r="25094" b="12897"/>
                    <a:stretch/>
                  </pic:blipFill>
                  <pic:spPr bwMode="auto">
                    <a:xfrm>
                      <a:off x="0" y="0"/>
                      <a:ext cx="6368546" cy="4510188"/>
                    </a:xfrm>
                    <a:prstGeom prst="rect">
                      <a:avLst/>
                    </a:prstGeom>
                    <a:ln>
                      <a:noFill/>
                    </a:ln>
                    <a:extLst>
                      <a:ext uri="{53640926-AAD7-44D8-BBD7-CCE9431645EC}">
                        <a14:shadowObscured xmlns:a14="http://schemas.microsoft.com/office/drawing/2010/main"/>
                      </a:ext>
                    </a:extLst>
                  </pic:spPr>
                </pic:pic>
              </a:graphicData>
            </a:graphic>
          </wp:inline>
        </w:drawing>
      </w:r>
    </w:p>
    <w:p w:rsidR="00083C5F" w:rsidRDefault="00083C5F" w:rsidP="005A48DD">
      <w:pPr>
        <w:jc w:val="both"/>
        <w:rPr>
          <w:b/>
        </w:rPr>
      </w:pPr>
    </w:p>
    <w:p w:rsidR="00083C5F" w:rsidRDefault="00083C5F" w:rsidP="005A48DD">
      <w:pPr>
        <w:jc w:val="both"/>
        <w:rPr>
          <w:b/>
        </w:rPr>
      </w:pPr>
    </w:p>
    <w:p w:rsidR="00083C5F" w:rsidRDefault="00083C5F">
      <w:pPr>
        <w:rPr>
          <w:b/>
        </w:rPr>
      </w:pPr>
      <w:r>
        <w:rPr>
          <w:b/>
        </w:rPr>
        <w:br w:type="page"/>
      </w:r>
    </w:p>
    <w:p w:rsidR="005A48DD" w:rsidRDefault="00083C5F" w:rsidP="00083C5F">
      <w:pPr>
        <w:spacing w:line="480" w:lineRule="auto"/>
        <w:jc w:val="both"/>
        <w:rPr>
          <w:b/>
        </w:rPr>
      </w:pPr>
      <w:r>
        <w:rPr>
          <w:b/>
        </w:rPr>
        <w:lastRenderedPageBreak/>
        <w:t>INDICE</w:t>
      </w:r>
    </w:p>
    <w:p w:rsidR="00992D7C" w:rsidRDefault="005A48DD">
      <w:pPr>
        <w:pStyle w:val="Sommario1"/>
        <w:tabs>
          <w:tab w:val="right" w:leader="dot" w:pos="9628"/>
        </w:tabs>
        <w:rPr>
          <w:rFonts w:eastAsiaTheme="minorEastAsia" w:cstheme="minorBidi"/>
          <w:b w:val="0"/>
          <w:bCs w:val="0"/>
          <w:caps w:val="0"/>
          <w:noProof/>
          <w:sz w:val="22"/>
          <w:szCs w:val="22"/>
          <w:lang w:eastAsia="it-IT"/>
        </w:rPr>
      </w:pPr>
      <w:r>
        <w:rPr>
          <w:b w:val="0"/>
        </w:rPr>
        <w:fldChar w:fldCharType="begin"/>
      </w:r>
      <w:r>
        <w:rPr>
          <w:b w:val="0"/>
        </w:rPr>
        <w:instrText xml:space="preserve"> TOC \o "1-3" \h \z \u </w:instrText>
      </w:r>
      <w:r>
        <w:rPr>
          <w:b w:val="0"/>
        </w:rPr>
        <w:fldChar w:fldCharType="separate"/>
      </w:r>
      <w:hyperlink w:anchor="_Toc504741157" w:history="1">
        <w:r w:rsidR="00992D7C" w:rsidRPr="00C97EF9">
          <w:rPr>
            <w:rStyle w:val="Collegamentoipertestuale"/>
            <w:noProof/>
          </w:rPr>
          <w:t>BANDO PON</w:t>
        </w:r>
        <w:r w:rsidR="00992D7C">
          <w:rPr>
            <w:noProof/>
            <w:webHidden/>
          </w:rPr>
          <w:tab/>
        </w:r>
        <w:r w:rsidR="00992D7C">
          <w:rPr>
            <w:noProof/>
            <w:webHidden/>
          </w:rPr>
          <w:fldChar w:fldCharType="begin"/>
        </w:r>
        <w:r w:rsidR="00992D7C">
          <w:rPr>
            <w:noProof/>
            <w:webHidden/>
          </w:rPr>
          <w:instrText xml:space="preserve"> PAGEREF _Toc504741157 \h </w:instrText>
        </w:r>
        <w:r w:rsidR="00992D7C">
          <w:rPr>
            <w:noProof/>
            <w:webHidden/>
          </w:rPr>
        </w:r>
        <w:r w:rsidR="00992D7C">
          <w:rPr>
            <w:noProof/>
            <w:webHidden/>
          </w:rPr>
          <w:fldChar w:fldCharType="separate"/>
        </w:r>
        <w:r w:rsidR="00992D7C">
          <w:rPr>
            <w:noProof/>
            <w:webHidden/>
          </w:rPr>
          <w:t>3</w:t>
        </w:r>
        <w:r w:rsidR="00992D7C">
          <w:rPr>
            <w:noProof/>
            <w:webHidden/>
          </w:rPr>
          <w:fldChar w:fldCharType="end"/>
        </w:r>
      </w:hyperlink>
    </w:p>
    <w:p w:rsidR="00992D7C" w:rsidRDefault="00FF5EFB">
      <w:pPr>
        <w:pStyle w:val="Sommario1"/>
        <w:tabs>
          <w:tab w:val="right" w:leader="dot" w:pos="9628"/>
        </w:tabs>
        <w:rPr>
          <w:rFonts w:eastAsiaTheme="minorEastAsia" w:cstheme="minorBidi"/>
          <w:b w:val="0"/>
          <w:bCs w:val="0"/>
          <w:caps w:val="0"/>
          <w:noProof/>
          <w:sz w:val="22"/>
          <w:szCs w:val="22"/>
          <w:lang w:eastAsia="it-IT"/>
        </w:rPr>
      </w:pPr>
      <w:hyperlink w:anchor="_Toc504741158" w:history="1">
        <w:r w:rsidR="00992D7C" w:rsidRPr="00C97EF9">
          <w:rPr>
            <w:rStyle w:val="Collegamentoipertestuale"/>
            <w:noProof/>
          </w:rPr>
          <w:t>MODULO DEL PROGETTO:</w:t>
        </w:r>
        <w:r w:rsidR="00992D7C">
          <w:rPr>
            <w:noProof/>
            <w:webHidden/>
          </w:rPr>
          <w:tab/>
        </w:r>
        <w:r w:rsidR="00992D7C">
          <w:rPr>
            <w:noProof/>
            <w:webHidden/>
          </w:rPr>
          <w:fldChar w:fldCharType="begin"/>
        </w:r>
        <w:r w:rsidR="00992D7C">
          <w:rPr>
            <w:noProof/>
            <w:webHidden/>
          </w:rPr>
          <w:instrText xml:space="preserve"> PAGEREF _Toc504741158 \h </w:instrText>
        </w:r>
        <w:r w:rsidR="00992D7C">
          <w:rPr>
            <w:noProof/>
            <w:webHidden/>
          </w:rPr>
        </w:r>
        <w:r w:rsidR="00992D7C">
          <w:rPr>
            <w:noProof/>
            <w:webHidden/>
          </w:rPr>
          <w:fldChar w:fldCharType="separate"/>
        </w:r>
        <w:r w:rsidR="00992D7C">
          <w:rPr>
            <w:noProof/>
            <w:webHidden/>
          </w:rPr>
          <w:t>3</w:t>
        </w:r>
        <w:r w:rsidR="00992D7C">
          <w:rPr>
            <w:noProof/>
            <w:webHidden/>
          </w:rPr>
          <w:fldChar w:fldCharType="end"/>
        </w:r>
      </w:hyperlink>
    </w:p>
    <w:p w:rsidR="00992D7C" w:rsidRDefault="00FF5EFB">
      <w:pPr>
        <w:pStyle w:val="Sommario2"/>
        <w:tabs>
          <w:tab w:val="right" w:leader="dot" w:pos="9628"/>
        </w:tabs>
        <w:rPr>
          <w:rFonts w:eastAsiaTheme="minorEastAsia" w:cstheme="minorBidi"/>
          <w:smallCaps w:val="0"/>
          <w:noProof/>
          <w:sz w:val="22"/>
          <w:szCs w:val="22"/>
          <w:lang w:eastAsia="it-IT"/>
        </w:rPr>
      </w:pPr>
      <w:hyperlink w:anchor="_Toc504741159" w:history="1">
        <w:r w:rsidR="00992D7C" w:rsidRPr="00C97EF9">
          <w:rPr>
            <w:rStyle w:val="Collegamentoipertestuale"/>
            <w:noProof/>
          </w:rPr>
          <w:t>STRUTTURA</w:t>
        </w:r>
        <w:r w:rsidR="00992D7C">
          <w:rPr>
            <w:noProof/>
            <w:webHidden/>
          </w:rPr>
          <w:tab/>
        </w:r>
        <w:r w:rsidR="00992D7C">
          <w:rPr>
            <w:noProof/>
            <w:webHidden/>
          </w:rPr>
          <w:fldChar w:fldCharType="begin"/>
        </w:r>
        <w:r w:rsidR="00992D7C">
          <w:rPr>
            <w:noProof/>
            <w:webHidden/>
          </w:rPr>
          <w:instrText xml:space="preserve"> PAGEREF _Toc504741159 \h </w:instrText>
        </w:r>
        <w:r w:rsidR="00992D7C">
          <w:rPr>
            <w:noProof/>
            <w:webHidden/>
          </w:rPr>
        </w:r>
        <w:r w:rsidR="00992D7C">
          <w:rPr>
            <w:noProof/>
            <w:webHidden/>
          </w:rPr>
          <w:fldChar w:fldCharType="separate"/>
        </w:r>
        <w:r w:rsidR="00992D7C">
          <w:rPr>
            <w:noProof/>
            <w:webHidden/>
          </w:rPr>
          <w:t>3</w:t>
        </w:r>
        <w:r w:rsidR="00992D7C">
          <w:rPr>
            <w:noProof/>
            <w:webHidden/>
          </w:rPr>
          <w:fldChar w:fldCharType="end"/>
        </w:r>
      </w:hyperlink>
    </w:p>
    <w:p w:rsidR="00992D7C" w:rsidRDefault="00FF5EFB">
      <w:pPr>
        <w:pStyle w:val="Sommario2"/>
        <w:tabs>
          <w:tab w:val="right" w:leader="dot" w:pos="9628"/>
        </w:tabs>
        <w:rPr>
          <w:rFonts w:eastAsiaTheme="minorEastAsia" w:cstheme="minorBidi"/>
          <w:smallCaps w:val="0"/>
          <w:noProof/>
          <w:sz w:val="22"/>
          <w:szCs w:val="22"/>
          <w:lang w:eastAsia="it-IT"/>
        </w:rPr>
      </w:pPr>
      <w:hyperlink w:anchor="_Toc504741160" w:history="1">
        <w:r w:rsidR="00992D7C" w:rsidRPr="00C97EF9">
          <w:rPr>
            <w:rStyle w:val="Collegamentoipertestuale"/>
            <w:noProof/>
          </w:rPr>
          <w:t>OBIETTIVI DIDATTICO/FORMATIVI</w:t>
        </w:r>
        <w:r w:rsidR="00992D7C">
          <w:rPr>
            <w:noProof/>
            <w:webHidden/>
          </w:rPr>
          <w:tab/>
        </w:r>
        <w:r w:rsidR="00992D7C">
          <w:rPr>
            <w:noProof/>
            <w:webHidden/>
          </w:rPr>
          <w:fldChar w:fldCharType="begin"/>
        </w:r>
        <w:r w:rsidR="00992D7C">
          <w:rPr>
            <w:noProof/>
            <w:webHidden/>
          </w:rPr>
          <w:instrText xml:space="preserve"> PAGEREF _Toc504741160 \h </w:instrText>
        </w:r>
        <w:r w:rsidR="00992D7C">
          <w:rPr>
            <w:noProof/>
            <w:webHidden/>
          </w:rPr>
        </w:r>
        <w:r w:rsidR="00992D7C">
          <w:rPr>
            <w:noProof/>
            <w:webHidden/>
          </w:rPr>
          <w:fldChar w:fldCharType="separate"/>
        </w:r>
        <w:r w:rsidR="00992D7C">
          <w:rPr>
            <w:noProof/>
            <w:webHidden/>
          </w:rPr>
          <w:t>3</w:t>
        </w:r>
        <w:r w:rsidR="00992D7C">
          <w:rPr>
            <w:noProof/>
            <w:webHidden/>
          </w:rPr>
          <w:fldChar w:fldCharType="end"/>
        </w:r>
      </w:hyperlink>
    </w:p>
    <w:p w:rsidR="00992D7C" w:rsidRDefault="00FF5EFB">
      <w:pPr>
        <w:pStyle w:val="Sommario2"/>
        <w:tabs>
          <w:tab w:val="right" w:leader="dot" w:pos="9628"/>
        </w:tabs>
        <w:rPr>
          <w:rFonts w:eastAsiaTheme="minorEastAsia" w:cstheme="minorBidi"/>
          <w:smallCaps w:val="0"/>
          <w:noProof/>
          <w:sz w:val="22"/>
          <w:szCs w:val="22"/>
          <w:lang w:eastAsia="it-IT"/>
        </w:rPr>
      </w:pPr>
      <w:hyperlink w:anchor="_Toc504741161" w:history="1">
        <w:r w:rsidR="00992D7C" w:rsidRPr="00C97EF9">
          <w:rPr>
            <w:rStyle w:val="Collegamentoipertestuale"/>
            <w:noProof/>
          </w:rPr>
          <w:t>CONTENUTI</w:t>
        </w:r>
        <w:r w:rsidR="00992D7C">
          <w:rPr>
            <w:noProof/>
            <w:webHidden/>
          </w:rPr>
          <w:tab/>
        </w:r>
        <w:r w:rsidR="00992D7C">
          <w:rPr>
            <w:noProof/>
            <w:webHidden/>
          </w:rPr>
          <w:fldChar w:fldCharType="begin"/>
        </w:r>
        <w:r w:rsidR="00992D7C">
          <w:rPr>
            <w:noProof/>
            <w:webHidden/>
          </w:rPr>
          <w:instrText xml:space="preserve"> PAGEREF _Toc504741161 \h </w:instrText>
        </w:r>
        <w:r w:rsidR="00992D7C">
          <w:rPr>
            <w:noProof/>
            <w:webHidden/>
          </w:rPr>
        </w:r>
        <w:r w:rsidR="00992D7C">
          <w:rPr>
            <w:noProof/>
            <w:webHidden/>
          </w:rPr>
          <w:fldChar w:fldCharType="separate"/>
        </w:r>
        <w:r w:rsidR="00992D7C">
          <w:rPr>
            <w:noProof/>
            <w:webHidden/>
          </w:rPr>
          <w:t>4</w:t>
        </w:r>
        <w:r w:rsidR="00992D7C">
          <w:rPr>
            <w:noProof/>
            <w:webHidden/>
          </w:rPr>
          <w:fldChar w:fldCharType="end"/>
        </w:r>
      </w:hyperlink>
    </w:p>
    <w:p w:rsidR="00992D7C" w:rsidRDefault="00FF5EFB">
      <w:pPr>
        <w:pStyle w:val="Sommario2"/>
        <w:tabs>
          <w:tab w:val="right" w:leader="dot" w:pos="9628"/>
        </w:tabs>
        <w:rPr>
          <w:rFonts w:eastAsiaTheme="minorEastAsia" w:cstheme="minorBidi"/>
          <w:smallCaps w:val="0"/>
          <w:noProof/>
          <w:sz w:val="22"/>
          <w:szCs w:val="22"/>
          <w:lang w:eastAsia="it-IT"/>
        </w:rPr>
      </w:pPr>
      <w:hyperlink w:anchor="_Toc504741162" w:history="1">
        <w:r w:rsidR="00992D7C" w:rsidRPr="00C97EF9">
          <w:rPr>
            <w:rStyle w:val="Collegamentoipertestuale"/>
            <w:noProof/>
          </w:rPr>
          <w:t>METODOLOGIE:</w:t>
        </w:r>
        <w:r w:rsidR="00992D7C">
          <w:rPr>
            <w:noProof/>
            <w:webHidden/>
          </w:rPr>
          <w:tab/>
        </w:r>
        <w:r w:rsidR="00992D7C">
          <w:rPr>
            <w:noProof/>
            <w:webHidden/>
          </w:rPr>
          <w:fldChar w:fldCharType="begin"/>
        </w:r>
        <w:r w:rsidR="00992D7C">
          <w:rPr>
            <w:noProof/>
            <w:webHidden/>
          </w:rPr>
          <w:instrText xml:space="preserve"> PAGEREF _Toc504741162 \h </w:instrText>
        </w:r>
        <w:r w:rsidR="00992D7C">
          <w:rPr>
            <w:noProof/>
            <w:webHidden/>
          </w:rPr>
        </w:r>
        <w:r w:rsidR="00992D7C">
          <w:rPr>
            <w:noProof/>
            <w:webHidden/>
          </w:rPr>
          <w:fldChar w:fldCharType="separate"/>
        </w:r>
        <w:r w:rsidR="00992D7C">
          <w:rPr>
            <w:noProof/>
            <w:webHidden/>
          </w:rPr>
          <w:t>4</w:t>
        </w:r>
        <w:r w:rsidR="00992D7C">
          <w:rPr>
            <w:noProof/>
            <w:webHidden/>
          </w:rPr>
          <w:fldChar w:fldCharType="end"/>
        </w:r>
      </w:hyperlink>
    </w:p>
    <w:p w:rsidR="00992D7C" w:rsidRDefault="00FF5EFB">
      <w:pPr>
        <w:pStyle w:val="Sommario2"/>
        <w:tabs>
          <w:tab w:val="right" w:leader="dot" w:pos="9628"/>
        </w:tabs>
        <w:rPr>
          <w:rFonts w:eastAsiaTheme="minorEastAsia" w:cstheme="minorBidi"/>
          <w:smallCaps w:val="0"/>
          <w:noProof/>
          <w:sz w:val="22"/>
          <w:szCs w:val="22"/>
          <w:lang w:eastAsia="it-IT"/>
        </w:rPr>
      </w:pPr>
      <w:hyperlink w:anchor="_Toc504741163" w:history="1">
        <w:r w:rsidR="00992D7C" w:rsidRPr="00C97EF9">
          <w:rPr>
            <w:rStyle w:val="Collegamentoipertestuale"/>
            <w:noProof/>
          </w:rPr>
          <w:t>RISULTATI ATTESI:</w:t>
        </w:r>
        <w:r w:rsidR="00992D7C">
          <w:rPr>
            <w:noProof/>
            <w:webHidden/>
          </w:rPr>
          <w:tab/>
        </w:r>
        <w:r w:rsidR="00992D7C">
          <w:rPr>
            <w:noProof/>
            <w:webHidden/>
          </w:rPr>
          <w:fldChar w:fldCharType="begin"/>
        </w:r>
        <w:r w:rsidR="00992D7C">
          <w:rPr>
            <w:noProof/>
            <w:webHidden/>
          </w:rPr>
          <w:instrText xml:space="preserve"> PAGEREF _Toc504741163 \h </w:instrText>
        </w:r>
        <w:r w:rsidR="00992D7C">
          <w:rPr>
            <w:noProof/>
            <w:webHidden/>
          </w:rPr>
        </w:r>
        <w:r w:rsidR="00992D7C">
          <w:rPr>
            <w:noProof/>
            <w:webHidden/>
          </w:rPr>
          <w:fldChar w:fldCharType="separate"/>
        </w:r>
        <w:r w:rsidR="00992D7C">
          <w:rPr>
            <w:noProof/>
            <w:webHidden/>
          </w:rPr>
          <w:t>5</w:t>
        </w:r>
        <w:r w:rsidR="00992D7C">
          <w:rPr>
            <w:noProof/>
            <w:webHidden/>
          </w:rPr>
          <w:fldChar w:fldCharType="end"/>
        </w:r>
      </w:hyperlink>
    </w:p>
    <w:p w:rsidR="00992D7C" w:rsidRDefault="00FF5EFB">
      <w:pPr>
        <w:pStyle w:val="Sommario2"/>
        <w:tabs>
          <w:tab w:val="right" w:leader="dot" w:pos="9628"/>
        </w:tabs>
        <w:rPr>
          <w:rFonts w:eastAsiaTheme="minorEastAsia" w:cstheme="minorBidi"/>
          <w:smallCaps w:val="0"/>
          <w:noProof/>
          <w:sz w:val="22"/>
          <w:szCs w:val="22"/>
          <w:lang w:eastAsia="it-IT"/>
        </w:rPr>
      </w:pPr>
      <w:hyperlink w:anchor="_Toc504741164" w:history="1">
        <w:r w:rsidR="00992D7C" w:rsidRPr="00C97EF9">
          <w:rPr>
            <w:rStyle w:val="Collegamentoipertestuale"/>
            <w:noProof/>
          </w:rPr>
          <w:t>MODALITA' DI VERIFICA E VALUTAZIONE</w:t>
        </w:r>
        <w:r w:rsidR="00992D7C">
          <w:rPr>
            <w:noProof/>
            <w:webHidden/>
          </w:rPr>
          <w:tab/>
        </w:r>
        <w:r w:rsidR="00992D7C">
          <w:rPr>
            <w:noProof/>
            <w:webHidden/>
          </w:rPr>
          <w:fldChar w:fldCharType="begin"/>
        </w:r>
        <w:r w:rsidR="00992D7C">
          <w:rPr>
            <w:noProof/>
            <w:webHidden/>
          </w:rPr>
          <w:instrText xml:space="preserve"> PAGEREF _Toc504741164 \h </w:instrText>
        </w:r>
        <w:r w:rsidR="00992D7C">
          <w:rPr>
            <w:noProof/>
            <w:webHidden/>
          </w:rPr>
        </w:r>
        <w:r w:rsidR="00992D7C">
          <w:rPr>
            <w:noProof/>
            <w:webHidden/>
          </w:rPr>
          <w:fldChar w:fldCharType="separate"/>
        </w:r>
        <w:r w:rsidR="00992D7C">
          <w:rPr>
            <w:noProof/>
            <w:webHidden/>
          </w:rPr>
          <w:t>5</w:t>
        </w:r>
        <w:r w:rsidR="00992D7C">
          <w:rPr>
            <w:noProof/>
            <w:webHidden/>
          </w:rPr>
          <w:fldChar w:fldCharType="end"/>
        </w:r>
      </w:hyperlink>
    </w:p>
    <w:p w:rsidR="00992D7C" w:rsidRDefault="00FF5EFB">
      <w:pPr>
        <w:pStyle w:val="Sommario3"/>
        <w:tabs>
          <w:tab w:val="right" w:leader="dot" w:pos="9628"/>
        </w:tabs>
        <w:rPr>
          <w:rFonts w:eastAsiaTheme="minorEastAsia" w:cstheme="minorBidi"/>
          <w:i w:val="0"/>
          <w:iCs w:val="0"/>
          <w:noProof/>
          <w:sz w:val="22"/>
          <w:szCs w:val="22"/>
          <w:lang w:eastAsia="it-IT"/>
        </w:rPr>
      </w:pPr>
      <w:hyperlink w:anchor="_Toc504741165" w:history="1">
        <w:r w:rsidR="00992D7C" w:rsidRPr="00C97EF9">
          <w:rPr>
            <w:rStyle w:val="Collegamentoipertestuale"/>
            <w:noProof/>
          </w:rPr>
          <w:t>VALUTAZIONE DEGLI ALLIEVI:</w:t>
        </w:r>
        <w:r w:rsidR="00992D7C">
          <w:rPr>
            <w:noProof/>
            <w:webHidden/>
          </w:rPr>
          <w:tab/>
        </w:r>
        <w:r w:rsidR="00992D7C">
          <w:rPr>
            <w:noProof/>
            <w:webHidden/>
          </w:rPr>
          <w:fldChar w:fldCharType="begin"/>
        </w:r>
        <w:r w:rsidR="00992D7C">
          <w:rPr>
            <w:noProof/>
            <w:webHidden/>
          </w:rPr>
          <w:instrText xml:space="preserve"> PAGEREF _Toc504741165 \h </w:instrText>
        </w:r>
        <w:r w:rsidR="00992D7C">
          <w:rPr>
            <w:noProof/>
            <w:webHidden/>
          </w:rPr>
        </w:r>
        <w:r w:rsidR="00992D7C">
          <w:rPr>
            <w:noProof/>
            <w:webHidden/>
          </w:rPr>
          <w:fldChar w:fldCharType="separate"/>
        </w:r>
        <w:r w:rsidR="00992D7C">
          <w:rPr>
            <w:noProof/>
            <w:webHidden/>
          </w:rPr>
          <w:t>5</w:t>
        </w:r>
        <w:r w:rsidR="00992D7C">
          <w:rPr>
            <w:noProof/>
            <w:webHidden/>
          </w:rPr>
          <w:fldChar w:fldCharType="end"/>
        </w:r>
      </w:hyperlink>
    </w:p>
    <w:p w:rsidR="00992D7C" w:rsidRDefault="00FF5EFB">
      <w:pPr>
        <w:pStyle w:val="Sommario2"/>
        <w:tabs>
          <w:tab w:val="right" w:leader="dot" w:pos="9628"/>
        </w:tabs>
        <w:rPr>
          <w:rFonts w:eastAsiaTheme="minorEastAsia" w:cstheme="minorBidi"/>
          <w:smallCaps w:val="0"/>
          <w:noProof/>
          <w:sz w:val="22"/>
          <w:szCs w:val="22"/>
          <w:lang w:eastAsia="it-IT"/>
        </w:rPr>
      </w:pPr>
      <w:hyperlink w:anchor="_Toc504741166" w:history="1">
        <w:r w:rsidR="00992D7C" w:rsidRPr="00C97EF9">
          <w:rPr>
            <w:rStyle w:val="Collegamentoipertestuale"/>
            <w:noProof/>
          </w:rPr>
          <w:t>VALUTAZIONE DEL PERCORSO:</w:t>
        </w:r>
        <w:r w:rsidR="00992D7C">
          <w:rPr>
            <w:noProof/>
            <w:webHidden/>
          </w:rPr>
          <w:tab/>
        </w:r>
        <w:r w:rsidR="00992D7C">
          <w:rPr>
            <w:noProof/>
            <w:webHidden/>
          </w:rPr>
          <w:fldChar w:fldCharType="begin"/>
        </w:r>
        <w:r w:rsidR="00992D7C">
          <w:rPr>
            <w:noProof/>
            <w:webHidden/>
          </w:rPr>
          <w:instrText xml:space="preserve"> PAGEREF _Toc504741166 \h </w:instrText>
        </w:r>
        <w:r w:rsidR="00992D7C">
          <w:rPr>
            <w:noProof/>
            <w:webHidden/>
          </w:rPr>
        </w:r>
        <w:r w:rsidR="00992D7C">
          <w:rPr>
            <w:noProof/>
            <w:webHidden/>
          </w:rPr>
          <w:fldChar w:fldCharType="separate"/>
        </w:r>
        <w:r w:rsidR="00992D7C">
          <w:rPr>
            <w:noProof/>
            <w:webHidden/>
          </w:rPr>
          <w:t>5</w:t>
        </w:r>
        <w:r w:rsidR="00992D7C">
          <w:rPr>
            <w:noProof/>
            <w:webHidden/>
          </w:rPr>
          <w:fldChar w:fldCharType="end"/>
        </w:r>
      </w:hyperlink>
    </w:p>
    <w:p w:rsidR="00083C5F" w:rsidRDefault="005A48DD" w:rsidP="00083C5F">
      <w:pPr>
        <w:spacing w:line="480" w:lineRule="auto"/>
        <w:jc w:val="both"/>
        <w:rPr>
          <w:b/>
        </w:rPr>
      </w:pPr>
      <w:r>
        <w:rPr>
          <w:b/>
        </w:rPr>
        <w:fldChar w:fldCharType="end"/>
      </w:r>
    </w:p>
    <w:p w:rsidR="00083C5F" w:rsidRDefault="00083C5F">
      <w:pPr>
        <w:rPr>
          <w:rFonts w:asciiTheme="majorHAnsi" w:eastAsiaTheme="majorEastAsia" w:hAnsiTheme="majorHAnsi" w:cstheme="majorBidi"/>
          <w:color w:val="2E74B5" w:themeColor="accent1" w:themeShade="BF"/>
          <w:sz w:val="32"/>
          <w:szCs w:val="32"/>
        </w:rPr>
      </w:pPr>
      <w:r>
        <w:br w:type="page"/>
      </w:r>
    </w:p>
    <w:p w:rsidR="005B12B8" w:rsidRPr="005B12B8" w:rsidRDefault="005B12B8" w:rsidP="00992D7C">
      <w:pPr>
        <w:pStyle w:val="Titolo1"/>
        <w:jc w:val="center"/>
      </w:pPr>
      <w:bookmarkStart w:id="0" w:name="_Toc504741157"/>
      <w:r w:rsidRPr="005B12B8">
        <w:lastRenderedPageBreak/>
        <w:t>BANDO PON</w:t>
      </w:r>
      <w:bookmarkEnd w:id="0"/>
    </w:p>
    <w:p w:rsidR="005B12B8" w:rsidRDefault="005B12B8" w:rsidP="00992D7C">
      <w:pPr>
        <w:jc w:val="center"/>
      </w:pPr>
      <w:r>
        <w:t>Avviso 3781 del 05/04/2017 - FSE - Potenziamento dei percorsi di alternanza scuola-lavoro</w:t>
      </w:r>
    </w:p>
    <w:p w:rsidR="005B12B8" w:rsidRDefault="005B12B8" w:rsidP="00992D7C">
      <w:pPr>
        <w:jc w:val="center"/>
      </w:pPr>
      <w:proofErr w:type="gramStart"/>
      <w:r>
        <w:t>10.6.6  Stage</w:t>
      </w:r>
      <w:proofErr w:type="gramEnd"/>
      <w:r>
        <w:t>/tirocini</w:t>
      </w:r>
    </w:p>
    <w:p w:rsidR="005B12B8" w:rsidRDefault="005B12B8" w:rsidP="00992D7C">
      <w:pPr>
        <w:jc w:val="center"/>
      </w:pPr>
      <w:r>
        <w:t>10.6.6A Percorsi alternanza scuola/lavoro</w:t>
      </w:r>
    </w:p>
    <w:p w:rsidR="00992D7C" w:rsidRDefault="00992D7C" w:rsidP="005A48DD">
      <w:pPr>
        <w:jc w:val="both"/>
        <w:rPr>
          <w:b/>
        </w:rPr>
      </w:pPr>
    </w:p>
    <w:p w:rsidR="005B12B8" w:rsidRDefault="005B12B8" w:rsidP="005A48DD">
      <w:pPr>
        <w:jc w:val="both"/>
        <w:rPr>
          <w:b/>
        </w:rPr>
      </w:pPr>
      <w:r w:rsidRPr="005B12B8">
        <w:rPr>
          <w:b/>
        </w:rPr>
        <w:t>Identificativo progetto: 10.6.6</w:t>
      </w:r>
      <w:r w:rsidR="00B562E2">
        <w:rPr>
          <w:b/>
        </w:rPr>
        <w:t>A</w:t>
      </w:r>
      <w:r w:rsidRPr="005B12B8">
        <w:rPr>
          <w:b/>
        </w:rPr>
        <w:t>.FSEPON-FR-2017-13</w:t>
      </w:r>
    </w:p>
    <w:p w:rsidR="00992D7C" w:rsidRPr="00992D7C" w:rsidRDefault="00992D7C" w:rsidP="00992D7C">
      <w:pPr>
        <w:rPr>
          <w:b/>
        </w:rPr>
      </w:pPr>
      <w:r w:rsidRPr="00992D7C">
        <w:rPr>
          <w:b/>
        </w:rPr>
        <w:t xml:space="preserve">Finanziamento </w:t>
      </w:r>
      <w:r>
        <w:rPr>
          <w:b/>
        </w:rPr>
        <w:t>O</w:t>
      </w:r>
      <w:r w:rsidRPr="00992D7C">
        <w:rPr>
          <w:b/>
        </w:rPr>
        <w:t>ttenuto: €13 446.00</w:t>
      </w:r>
    </w:p>
    <w:p w:rsidR="005B12B8" w:rsidRDefault="00FF5EFB" w:rsidP="005A48DD">
      <w:pPr>
        <w:jc w:val="both"/>
        <w:rPr>
          <w:b/>
        </w:rPr>
      </w:pPr>
      <w:r>
        <w:rPr>
          <w:b/>
        </w:rPr>
        <w:t>Destinatari</w:t>
      </w:r>
      <w:r w:rsidR="005B12B8">
        <w:rPr>
          <w:b/>
        </w:rPr>
        <w:t>:</w:t>
      </w:r>
      <w:r>
        <w:rPr>
          <w:b/>
        </w:rPr>
        <w:t xml:space="preserve"> allievi classe</w:t>
      </w:r>
      <w:r w:rsidR="005B12B8">
        <w:rPr>
          <w:b/>
        </w:rPr>
        <w:t xml:space="preserve"> 3C </w:t>
      </w:r>
    </w:p>
    <w:p w:rsidR="005B12B8" w:rsidRDefault="005B12B8" w:rsidP="005A48DD">
      <w:pPr>
        <w:jc w:val="both"/>
        <w:rPr>
          <w:b/>
        </w:rPr>
      </w:pPr>
      <w:r>
        <w:rPr>
          <w:b/>
        </w:rPr>
        <w:t xml:space="preserve">Periodo: </w:t>
      </w:r>
      <w:proofErr w:type="spellStart"/>
      <w:r>
        <w:rPr>
          <w:b/>
        </w:rPr>
        <w:t>as</w:t>
      </w:r>
      <w:proofErr w:type="spellEnd"/>
      <w:r>
        <w:rPr>
          <w:b/>
        </w:rPr>
        <w:t xml:space="preserve"> 17/18 (secondo periodo)</w:t>
      </w:r>
    </w:p>
    <w:p w:rsidR="005B12B8" w:rsidRPr="005B12B8" w:rsidRDefault="005B12B8" w:rsidP="005A48DD">
      <w:pPr>
        <w:pStyle w:val="Titolo1"/>
      </w:pPr>
      <w:bookmarkStart w:id="1" w:name="_Toc504741158"/>
      <w:r>
        <w:t>MODULO DEL PROGETTO:</w:t>
      </w:r>
      <w:bookmarkEnd w:id="1"/>
      <w:r w:rsidR="00FF5EFB">
        <w:t xml:space="preserve"> “STAMPI PER PLASTURGIA”</w:t>
      </w:r>
      <w:bookmarkStart w:id="2" w:name="_GoBack"/>
      <w:bookmarkEnd w:id="2"/>
    </w:p>
    <w:p w:rsidR="005A48DD" w:rsidRDefault="005B12B8" w:rsidP="005A48DD">
      <w:pPr>
        <w:pStyle w:val="Titolo2"/>
      </w:pPr>
      <w:bookmarkStart w:id="3" w:name="_Toc504741159"/>
      <w:r w:rsidRPr="005B12B8">
        <w:t>STRUTTURA</w:t>
      </w:r>
      <w:bookmarkEnd w:id="3"/>
    </w:p>
    <w:p w:rsidR="005B12B8" w:rsidRDefault="005B12B8" w:rsidP="005A48DD">
      <w:pPr>
        <w:jc w:val="both"/>
      </w:pPr>
      <w:r>
        <w:t>Il modulo è strutturato in una serie di attività che permettono agli studenti di seguire il percorso di filiera della realizzazione di un particolare in plastica:</w:t>
      </w:r>
    </w:p>
    <w:p w:rsidR="005B12B8" w:rsidRDefault="005B12B8" w:rsidP="005A48DD">
      <w:pPr>
        <w:jc w:val="both"/>
      </w:pPr>
      <w:r>
        <w:t>- progettazione del particolare in plastica che si intende produrre</w:t>
      </w:r>
    </w:p>
    <w:p w:rsidR="005B12B8" w:rsidRDefault="005B12B8" w:rsidP="005A48DD">
      <w:pPr>
        <w:jc w:val="both"/>
      </w:pPr>
      <w:r>
        <w:t>- attività iniziali di informazione ed orientamento (8 ore)</w:t>
      </w:r>
    </w:p>
    <w:p w:rsidR="005B12B8" w:rsidRDefault="005B12B8" w:rsidP="005A48DD">
      <w:pPr>
        <w:jc w:val="both"/>
      </w:pPr>
      <w:r>
        <w:t>- prototipazione rapida con stampante 3D (4 ore)</w:t>
      </w:r>
    </w:p>
    <w:p w:rsidR="005B12B8" w:rsidRDefault="005B12B8" w:rsidP="005A48DD">
      <w:pPr>
        <w:jc w:val="both"/>
      </w:pPr>
      <w:r>
        <w:t>- progetto dello stampo con CAD 3D (8 ore)</w:t>
      </w:r>
    </w:p>
    <w:p w:rsidR="005B12B8" w:rsidRDefault="005B12B8" w:rsidP="005A48DD">
      <w:pPr>
        <w:jc w:val="both"/>
      </w:pPr>
      <w:r>
        <w:t>- realizzazione dei componenti dello stampo usando sistemi CAD CAM e macchine a controllo numerico (le ore sono di didattica a scuola integrate alla programmazione di classe e non conteggiate nel progetto)</w:t>
      </w:r>
    </w:p>
    <w:p w:rsidR="005B12B8" w:rsidRDefault="005B12B8" w:rsidP="005A48DD">
      <w:pPr>
        <w:jc w:val="both"/>
      </w:pPr>
      <w:r>
        <w:t>- assiemaggio dello stampo (le ore sono di didattica a scuola integrate alla programmazione di classe e non conteggiate nel progetto)</w:t>
      </w:r>
    </w:p>
    <w:p w:rsidR="005B12B8" w:rsidRDefault="005B12B8" w:rsidP="005A48DD">
      <w:pPr>
        <w:jc w:val="both"/>
      </w:pPr>
      <w:r>
        <w:t>- produzione in serie del componente in plastica (4 ore)</w:t>
      </w:r>
    </w:p>
    <w:p w:rsidR="005B12B8" w:rsidRDefault="005B12B8" w:rsidP="005A48DD">
      <w:pPr>
        <w:jc w:val="both"/>
      </w:pPr>
      <w:r>
        <w:t xml:space="preserve">- stage nelle aziende del territorio della filiera della </w:t>
      </w:r>
      <w:proofErr w:type="spellStart"/>
      <w:r>
        <w:t>plasturgia</w:t>
      </w:r>
      <w:proofErr w:type="spellEnd"/>
      <w:r>
        <w:t xml:space="preserve"> (80 ore).</w:t>
      </w:r>
    </w:p>
    <w:p w:rsidR="005B12B8" w:rsidRDefault="005B12B8" w:rsidP="005A48DD">
      <w:pPr>
        <w:jc w:val="both"/>
      </w:pPr>
      <w:r>
        <w:t>- visite nel territorio (16 ore)</w:t>
      </w:r>
    </w:p>
    <w:p w:rsidR="005B12B8" w:rsidRDefault="005B12B8" w:rsidP="005A48DD">
      <w:pPr>
        <w:jc w:val="both"/>
      </w:pPr>
      <w:r>
        <w:t xml:space="preserve">Si alternano attività in aula/laboratorio (con esterni del mondo del lavoro che trasmettono conoscenze e competenze che vengono immediatamente applicate al progetto da realizzare – lo </w:t>
      </w:r>
      <w:proofErr w:type="gramStart"/>
      <w:r>
        <w:t>stampo )</w:t>
      </w:r>
      <w:proofErr w:type="gramEnd"/>
      <w:r>
        <w:t xml:space="preserve"> e in azienda con visite ai reparti produttivi di ditte legate alla filiera dei prodotti ottenuti per stampaggio ad iniezione  (sedi di produzione stampi, sedi di stampaggio in grandi serie di particolari, impianti di produzione dell’energia necessaria ad alimentare i reparti produttivi delle aziende)</w:t>
      </w:r>
    </w:p>
    <w:p w:rsidR="005B12B8" w:rsidRDefault="005B12B8" w:rsidP="005A48DD">
      <w:pPr>
        <w:jc w:val="both"/>
      </w:pPr>
    </w:p>
    <w:p w:rsidR="005B12B8" w:rsidRPr="005B12B8" w:rsidRDefault="005B12B8" w:rsidP="005A48DD">
      <w:pPr>
        <w:pStyle w:val="Titolo2"/>
      </w:pPr>
      <w:bookmarkStart w:id="4" w:name="_Toc504741160"/>
      <w:r w:rsidRPr="005B12B8">
        <w:t>OBIETTIVI DIDATTICO/FORMATIVI</w:t>
      </w:r>
      <w:bookmarkEnd w:id="4"/>
    </w:p>
    <w:p w:rsidR="005B12B8" w:rsidRDefault="005B12B8" w:rsidP="005A48DD">
      <w:pPr>
        <w:jc w:val="both"/>
      </w:pPr>
    </w:p>
    <w:p w:rsidR="005B12B8" w:rsidRDefault="005B12B8" w:rsidP="005A48DD">
      <w:pPr>
        <w:jc w:val="both"/>
      </w:pPr>
      <w:r>
        <w:t>Durante le attività previste dal progetto i ragazzi approfondiscono le conoscenze tecniche delle lavorazioni meccaniche con macchine a controllo numerico (</w:t>
      </w:r>
      <w:proofErr w:type="spellStart"/>
      <w:r>
        <w:t>cnc</w:t>
      </w:r>
      <w:proofErr w:type="spellEnd"/>
      <w:r>
        <w:t xml:space="preserve">) e tradizionali, imparano ad utilizzare software di modellazione solida (CAD 3D) e li integrano con sistemi CAM, conoscono le aziende del territorio, con particolare  riferimento a quelle della filiera dei prodotti ottenuti per iniezione in plastica, e sviluppano le soft </w:t>
      </w:r>
      <w:proofErr w:type="spellStart"/>
      <w:r>
        <w:lastRenderedPageBreak/>
        <w:t>skills</w:t>
      </w:r>
      <w:proofErr w:type="spellEnd"/>
      <w:r>
        <w:t xml:space="preserve"> necessarie in qualsiasi ruolo lavorativo e ambito aziendale, per valorizzare e mettere in pratica al meglio le proprie conoscenze e competenze tecniche (hard </w:t>
      </w:r>
      <w:proofErr w:type="spellStart"/>
      <w:r>
        <w:t>skills</w:t>
      </w:r>
      <w:proofErr w:type="spellEnd"/>
      <w:r>
        <w:t>). Le attività sono alternate a scuola con i docenti e con esperti del mondo del lavoro e in azienda durante gli stage. In questo modo viene favorita un’azione sinergica che facilita l’apprendimento di competenze tecniche specifiche ma anche trasversali necessarie per affrontare il mondo del lavoro.</w:t>
      </w:r>
    </w:p>
    <w:p w:rsidR="005B12B8" w:rsidRDefault="005B12B8" w:rsidP="005A48DD">
      <w:pPr>
        <w:jc w:val="both"/>
      </w:pPr>
    </w:p>
    <w:p w:rsidR="005B12B8" w:rsidRPr="005B12B8" w:rsidRDefault="005B12B8" w:rsidP="005A48DD">
      <w:pPr>
        <w:pStyle w:val="Titolo2"/>
      </w:pPr>
      <w:bookmarkStart w:id="5" w:name="_Toc504741161"/>
      <w:r w:rsidRPr="005B12B8">
        <w:t>CONTENUTI</w:t>
      </w:r>
      <w:bookmarkEnd w:id="5"/>
      <w:r w:rsidRPr="005B12B8">
        <w:t xml:space="preserve"> </w:t>
      </w:r>
    </w:p>
    <w:p w:rsidR="005B12B8" w:rsidRDefault="005B12B8" w:rsidP="005A48DD">
      <w:pPr>
        <w:jc w:val="both"/>
      </w:pPr>
      <w:r>
        <w:t>•</w:t>
      </w:r>
      <w:r>
        <w:tab/>
        <w:t>Descrizione del progetto e della filiera inerente i prodotti in plastica: attività introduttiva al modulo</w:t>
      </w:r>
    </w:p>
    <w:p w:rsidR="005B12B8" w:rsidRDefault="005B12B8" w:rsidP="005A48DD">
      <w:pPr>
        <w:jc w:val="both"/>
      </w:pPr>
      <w:r>
        <w:t>•</w:t>
      </w:r>
      <w:r>
        <w:tab/>
        <w:t xml:space="preserve">Testo Unico sulla salute e sicurezza sul </w:t>
      </w:r>
      <w:proofErr w:type="gramStart"/>
      <w:r>
        <w:t>lavoro :</w:t>
      </w:r>
      <w:proofErr w:type="gramEnd"/>
      <w:r>
        <w:t xml:space="preserve"> formazione con esperto esterno della ditta CLABER SPA;</w:t>
      </w:r>
    </w:p>
    <w:p w:rsidR="005B12B8" w:rsidRDefault="005B12B8" w:rsidP="005A48DD">
      <w:pPr>
        <w:jc w:val="both"/>
      </w:pPr>
      <w:r>
        <w:t>•</w:t>
      </w:r>
      <w:r>
        <w:tab/>
        <w:t xml:space="preserve">Regole del disegno tecnico inerenti la rappresentazione grafica degli stampi: preparazione degli allievi all’esecuzione e alla lettura del disegno degli stampi; </w:t>
      </w:r>
    </w:p>
    <w:p w:rsidR="005B12B8" w:rsidRDefault="005B12B8" w:rsidP="005A48DD">
      <w:pPr>
        <w:jc w:val="both"/>
      </w:pPr>
      <w:r>
        <w:t>•</w:t>
      </w:r>
      <w:r>
        <w:tab/>
        <w:t>Ideazione del prodotto in plastica da realizzare (con CAD 3D)</w:t>
      </w:r>
    </w:p>
    <w:p w:rsidR="005B12B8" w:rsidRDefault="005B12B8" w:rsidP="005A48DD">
      <w:pPr>
        <w:jc w:val="both"/>
      </w:pPr>
      <w:r>
        <w:t>•</w:t>
      </w:r>
      <w:r>
        <w:tab/>
      </w:r>
      <w:proofErr w:type="spellStart"/>
      <w:r>
        <w:t>Stamapante</w:t>
      </w:r>
      <w:proofErr w:type="spellEnd"/>
      <w:r>
        <w:t xml:space="preserve"> 3D e prototipazione rapida: corso di formazione sull’uso della stampante 3D con esperto esterno e prototipazione rapida del modello (stampa presso azienda esterna);</w:t>
      </w:r>
    </w:p>
    <w:p w:rsidR="005B12B8" w:rsidRDefault="005B12B8" w:rsidP="005A48DD">
      <w:pPr>
        <w:jc w:val="both"/>
      </w:pPr>
      <w:r>
        <w:t>•</w:t>
      </w:r>
      <w:r>
        <w:tab/>
        <w:t xml:space="preserve">Sistemi CAD CAM: corso </w:t>
      </w:r>
      <w:proofErr w:type="spellStart"/>
      <w:r>
        <w:t>mastercam</w:t>
      </w:r>
      <w:proofErr w:type="spellEnd"/>
      <w:r>
        <w:t xml:space="preserve"> con esperto esterno e approfondimento delle tecniche di </w:t>
      </w:r>
      <w:proofErr w:type="gramStart"/>
      <w:r>
        <w:t>lavorazione  e</w:t>
      </w:r>
      <w:proofErr w:type="gramEnd"/>
      <w:r>
        <w:t xml:space="preserve"> della programmazione CNC; applicazione delle competenze ai particolari meccanici costituenti lo stampo</w:t>
      </w:r>
    </w:p>
    <w:p w:rsidR="005B12B8" w:rsidRDefault="005B12B8" w:rsidP="005A48DD">
      <w:pPr>
        <w:jc w:val="both"/>
      </w:pPr>
      <w:r>
        <w:t>•</w:t>
      </w:r>
      <w:r>
        <w:tab/>
        <w:t xml:space="preserve">Collaudo dello stampo e produzione dei componenti in plastica (presso ditta EPS </w:t>
      </w:r>
      <w:proofErr w:type="spellStart"/>
      <w:r>
        <w:t>srl</w:t>
      </w:r>
      <w:proofErr w:type="spellEnd"/>
      <w:r>
        <w:t>).</w:t>
      </w:r>
    </w:p>
    <w:p w:rsidR="005B12B8" w:rsidRDefault="005B12B8" w:rsidP="005A48DD">
      <w:pPr>
        <w:jc w:val="both"/>
      </w:pPr>
      <w:r>
        <w:t>•</w:t>
      </w:r>
      <w:r>
        <w:tab/>
        <w:t>Visite:</w:t>
      </w:r>
    </w:p>
    <w:p w:rsidR="005B12B8" w:rsidRDefault="005B12B8" w:rsidP="005A48DD">
      <w:pPr>
        <w:jc w:val="both"/>
      </w:pPr>
      <w:r>
        <w:t xml:space="preserve">     </w:t>
      </w:r>
      <w:proofErr w:type="gramStart"/>
      <w:r>
        <w:t>o</w:t>
      </w:r>
      <w:proofErr w:type="gramEnd"/>
      <w:r>
        <w:tab/>
        <w:t xml:space="preserve">Ditta </w:t>
      </w:r>
      <w:proofErr w:type="spellStart"/>
      <w:r>
        <w:t>Claber</w:t>
      </w:r>
      <w:proofErr w:type="spellEnd"/>
      <w:r>
        <w:t xml:space="preserve"> SPA</w:t>
      </w:r>
    </w:p>
    <w:p w:rsidR="005B12B8" w:rsidRDefault="005B12B8" w:rsidP="005A48DD">
      <w:pPr>
        <w:jc w:val="both"/>
      </w:pPr>
      <w:r>
        <w:t xml:space="preserve">     </w:t>
      </w:r>
      <w:proofErr w:type="gramStart"/>
      <w:r>
        <w:t>o</w:t>
      </w:r>
      <w:proofErr w:type="gramEnd"/>
      <w:r>
        <w:tab/>
        <w:t xml:space="preserve">Centrale cogenerazione di Maniago </w:t>
      </w:r>
    </w:p>
    <w:p w:rsidR="005B12B8" w:rsidRDefault="005B12B8" w:rsidP="005A48DD">
      <w:pPr>
        <w:jc w:val="both"/>
      </w:pPr>
      <w:r>
        <w:t xml:space="preserve">     </w:t>
      </w:r>
      <w:proofErr w:type="gramStart"/>
      <w:r>
        <w:t>o</w:t>
      </w:r>
      <w:proofErr w:type="gramEnd"/>
      <w:r>
        <w:tab/>
        <w:t>Centrale idroelettrica di Pasiano</w:t>
      </w:r>
    </w:p>
    <w:p w:rsidR="005B12B8" w:rsidRDefault="005B12B8" w:rsidP="005A48DD">
      <w:pPr>
        <w:jc w:val="both"/>
      </w:pPr>
      <w:r>
        <w:t xml:space="preserve">     </w:t>
      </w:r>
      <w:proofErr w:type="gramStart"/>
      <w:r>
        <w:t>o</w:t>
      </w:r>
      <w:proofErr w:type="gramEnd"/>
      <w:r>
        <w:tab/>
        <w:t xml:space="preserve">Ditta EPS </w:t>
      </w:r>
      <w:proofErr w:type="spellStart"/>
      <w:r>
        <w:t>srl</w:t>
      </w:r>
      <w:proofErr w:type="spellEnd"/>
      <w:r>
        <w:t xml:space="preserve"> di Villotta di Chions</w:t>
      </w:r>
    </w:p>
    <w:p w:rsidR="005B12B8" w:rsidRPr="005B12B8" w:rsidRDefault="005B12B8" w:rsidP="005A48DD">
      <w:pPr>
        <w:jc w:val="both"/>
        <w:rPr>
          <w:lang w:val="en-GB"/>
        </w:rPr>
      </w:pPr>
      <w:r w:rsidRPr="005B12B8">
        <w:rPr>
          <w:lang w:val="en-GB"/>
        </w:rPr>
        <w:t>•</w:t>
      </w:r>
      <w:r w:rsidRPr="005B12B8">
        <w:rPr>
          <w:lang w:val="en-GB"/>
        </w:rPr>
        <w:tab/>
      </w:r>
      <w:proofErr w:type="spellStart"/>
      <w:r w:rsidRPr="005B12B8">
        <w:rPr>
          <w:lang w:val="en-GB"/>
        </w:rPr>
        <w:t>Minimaster</w:t>
      </w:r>
      <w:proofErr w:type="spellEnd"/>
      <w:r w:rsidRPr="005B12B8">
        <w:rPr>
          <w:lang w:val="en-GB"/>
        </w:rPr>
        <w:t xml:space="preserve"> </w:t>
      </w:r>
      <w:proofErr w:type="spellStart"/>
      <w:proofErr w:type="gramStart"/>
      <w:r w:rsidRPr="005B12B8">
        <w:rPr>
          <w:lang w:val="en-GB"/>
        </w:rPr>
        <w:t>su</w:t>
      </w:r>
      <w:proofErr w:type="spellEnd"/>
      <w:proofErr w:type="gramEnd"/>
      <w:r w:rsidRPr="005B12B8">
        <w:rPr>
          <w:lang w:val="en-GB"/>
        </w:rPr>
        <w:t xml:space="preserve"> soft skills, business model canvas e </w:t>
      </w:r>
      <w:proofErr w:type="spellStart"/>
      <w:r w:rsidRPr="005B12B8">
        <w:rPr>
          <w:lang w:val="en-GB"/>
        </w:rPr>
        <w:t>self marketing</w:t>
      </w:r>
      <w:proofErr w:type="spellEnd"/>
    </w:p>
    <w:p w:rsidR="005B12B8" w:rsidRDefault="005B12B8" w:rsidP="005A48DD">
      <w:pPr>
        <w:jc w:val="both"/>
      </w:pPr>
      <w:r>
        <w:t>•</w:t>
      </w:r>
      <w:r>
        <w:tab/>
        <w:t>Brevetti e marchi: attività di formazione tenuta dalla Camera di Commercio</w:t>
      </w:r>
    </w:p>
    <w:p w:rsidR="005B12B8" w:rsidRDefault="005B12B8" w:rsidP="005A48DD">
      <w:pPr>
        <w:jc w:val="both"/>
      </w:pPr>
      <w:r>
        <w:t>•</w:t>
      </w:r>
      <w:r>
        <w:tab/>
        <w:t>Tipologie di impresa: attività di formazione tenuta da CONCENTRO – AZIENDA SPECIALE DELLA CAMERA DI COMMERCIO DI PORDENONE</w:t>
      </w:r>
    </w:p>
    <w:p w:rsidR="005B12B8" w:rsidRDefault="005B12B8" w:rsidP="005A48DD">
      <w:pPr>
        <w:jc w:val="both"/>
      </w:pPr>
      <w:r>
        <w:t>•</w:t>
      </w:r>
      <w:r>
        <w:tab/>
        <w:t>Cosa si deve fare per avviare un’attività in proprio: attività di formazione tenuta da CONCENTRO – AZIENDA SPECIALE DELLA CAMERA DI COMMERCIO DI PORDENONE</w:t>
      </w:r>
    </w:p>
    <w:p w:rsidR="005B12B8" w:rsidRDefault="005B12B8" w:rsidP="005A48DD">
      <w:pPr>
        <w:jc w:val="both"/>
      </w:pPr>
    </w:p>
    <w:p w:rsidR="005B12B8" w:rsidRPr="005B12B8" w:rsidRDefault="005B12B8" w:rsidP="005A48DD">
      <w:pPr>
        <w:pStyle w:val="Titolo2"/>
      </w:pPr>
      <w:bookmarkStart w:id="6" w:name="_Toc504741162"/>
      <w:r w:rsidRPr="005B12B8">
        <w:t>METODOLOGIE:</w:t>
      </w:r>
      <w:bookmarkEnd w:id="6"/>
    </w:p>
    <w:p w:rsidR="005B12B8" w:rsidRDefault="005B12B8" w:rsidP="005A48DD">
      <w:pPr>
        <w:jc w:val="both"/>
      </w:pPr>
      <w:r>
        <w:t>Le attività svolte durante il progetto a scuola ed in azienda sono di tipo pratico operativo e vengono svolte in alternanza scuola-lavoro che di per sé costituisce una metodologia didattica.</w:t>
      </w:r>
    </w:p>
    <w:p w:rsidR="005B12B8" w:rsidRDefault="005B12B8" w:rsidP="005A48DD">
      <w:pPr>
        <w:jc w:val="both"/>
      </w:pPr>
      <w:proofErr w:type="spellStart"/>
      <w:r>
        <w:t>Dutrante</w:t>
      </w:r>
      <w:proofErr w:type="spellEnd"/>
      <w:r>
        <w:t xml:space="preserve"> le attività svolte a scuola saranno applicate in aggiunta le seguenti metodologie didattiche:</w:t>
      </w:r>
    </w:p>
    <w:p w:rsidR="005B12B8" w:rsidRDefault="005B12B8" w:rsidP="005A48DD">
      <w:pPr>
        <w:jc w:val="both"/>
      </w:pPr>
      <w:r>
        <w:t>-</w:t>
      </w:r>
      <w:r>
        <w:tab/>
        <w:t>Didattica laboratoriale</w:t>
      </w:r>
    </w:p>
    <w:p w:rsidR="005B12B8" w:rsidRDefault="005B12B8" w:rsidP="005A48DD">
      <w:pPr>
        <w:jc w:val="both"/>
      </w:pPr>
      <w:r>
        <w:lastRenderedPageBreak/>
        <w:t>-</w:t>
      </w:r>
      <w:r>
        <w:tab/>
        <w:t xml:space="preserve">Learning by </w:t>
      </w:r>
      <w:proofErr w:type="spellStart"/>
      <w:r>
        <w:t>doing</w:t>
      </w:r>
      <w:proofErr w:type="spellEnd"/>
    </w:p>
    <w:p w:rsidR="005B12B8" w:rsidRDefault="005B12B8" w:rsidP="005B12B8">
      <w:r>
        <w:t>-</w:t>
      </w:r>
      <w:r>
        <w:tab/>
        <w:t xml:space="preserve">Lavoro cooperativo </w:t>
      </w:r>
    </w:p>
    <w:p w:rsidR="005B12B8" w:rsidRDefault="005B12B8" w:rsidP="005B12B8"/>
    <w:p w:rsidR="005B12B8" w:rsidRPr="005B12B8" w:rsidRDefault="005B12B8" w:rsidP="005A48DD">
      <w:pPr>
        <w:pStyle w:val="Titolo2"/>
      </w:pPr>
      <w:bookmarkStart w:id="7" w:name="_Toc504741163"/>
      <w:r w:rsidRPr="005B12B8">
        <w:t>RISULTATI ATTESI:</w:t>
      </w:r>
      <w:bookmarkEnd w:id="7"/>
    </w:p>
    <w:p w:rsidR="005B12B8" w:rsidRDefault="005B12B8" w:rsidP="005B12B8">
      <w:r>
        <w:t>-</w:t>
      </w:r>
      <w:r>
        <w:tab/>
        <w:t xml:space="preserve">Integrazione tra formazione scolastica e formazione lavorativa in azienda con valutazione e certificazione delle competenze acquisite.  </w:t>
      </w:r>
    </w:p>
    <w:p w:rsidR="005B12B8" w:rsidRDefault="005B12B8" w:rsidP="005B12B8">
      <w:r>
        <w:t>-</w:t>
      </w:r>
      <w:r>
        <w:tab/>
        <w:t xml:space="preserve">Potenziamento delle competenze tecniche e trasversali (soft </w:t>
      </w:r>
      <w:proofErr w:type="spellStart"/>
      <w:r>
        <w:t>skills</w:t>
      </w:r>
      <w:proofErr w:type="spellEnd"/>
      <w:r>
        <w:t>) degli allievi</w:t>
      </w:r>
    </w:p>
    <w:p w:rsidR="005B12B8" w:rsidRDefault="005B12B8" w:rsidP="005B12B8">
      <w:r>
        <w:t>-</w:t>
      </w:r>
      <w:r>
        <w:tab/>
        <w:t>Riduzione dell’insuccesso scolastico e motivazione allo studio</w:t>
      </w:r>
    </w:p>
    <w:p w:rsidR="005B12B8" w:rsidRDefault="005B12B8" w:rsidP="005B12B8">
      <w:r>
        <w:t>-</w:t>
      </w:r>
      <w:r>
        <w:tab/>
        <w:t>Orientamento alle scelte future degli allievi</w:t>
      </w:r>
    </w:p>
    <w:p w:rsidR="005B12B8" w:rsidRDefault="005B12B8" w:rsidP="005B12B8">
      <w:r>
        <w:t>-</w:t>
      </w:r>
      <w:r>
        <w:tab/>
        <w:t xml:space="preserve">Effettiva realizzazione dello stampo per iniezione e dei campioni in plastica </w:t>
      </w:r>
    </w:p>
    <w:p w:rsidR="005B12B8" w:rsidRDefault="005B12B8" w:rsidP="005B12B8"/>
    <w:p w:rsidR="005B12B8" w:rsidRPr="005B12B8" w:rsidRDefault="005B12B8" w:rsidP="005A48DD">
      <w:pPr>
        <w:pStyle w:val="Titolo2"/>
      </w:pPr>
      <w:bookmarkStart w:id="8" w:name="_Toc504741164"/>
      <w:r w:rsidRPr="005B12B8">
        <w:t>MODALITA' DI VERIFICA E VALUTAZIONE</w:t>
      </w:r>
      <w:bookmarkEnd w:id="8"/>
    </w:p>
    <w:p w:rsidR="005B12B8" w:rsidRPr="005B12B8" w:rsidRDefault="005B12B8" w:rsidP="005A48DD">
      <w:pPr>
        <w:pStyle w:val="Titolo3"/>
      </w:pPr>
      <w:bookmarkStart w:id="9" w:name="_Toc504741165"/>
      <w:r w:rsidRPr="005B12B8">
        <w:t>VALUTAZIONE DEGLI ALLIEVI:</w:t>
      </w:r>
      <w:bookmarkEnd w:id="9"/>
    </w:p>
    <w:p w:rsidR="005B12B8" w:rsidRDefault="005B12B8" w:rsidP="005B12B8">
      <w:r>
        <w:t>E’ prevista la valutazione in azienda del tutor esterno che rilascerà il certificato delle competenze.</w:t>
      </w:r>
      <w:r>
        <w:br/>
        <w:t>A scuola saranno effettuate verifiche in itinere e un esame finale al termine del percorso.</w:t>
      </w:r>
    </w:p>
    <w:p w:rsidR="005B12B8" w:rsidRPr="005B12B8" w:rsidRDefault="005B12B8" w:rsidP="005A48DD">
      <w:pPr>
        <w:pStyle w:val="Titolo2"/>
      </w:pPr>
      <w:bookmarkStart w:id="10" w:name="_Toc504741166"/>
      <w:r w:rsidRPr="005B12B8">
        <w:t>VALUTAZIONE DEL PERCORSO:</w:t>
      </w:r>
      <w:bookmarkEnd w:id="10"/>
    </w:p>
    <w:p w:rsidR="00FB2960" w:rsidRDefault="005B12B8" w:rsidP="005B12B8">
      <w:r>
        <w:t>Sarà predisposto un questionario di valutazione per le aziende e per gli allievi i cui risultati saranno presi in considerazione durante il monitoraggio finale per evidenziare punti di forza e criticità dell’attività svolte.</w:t>
      </w:r>
    </w:p>
    <w:p w:rsidR="00992D7C" w:rsidRDefault="00992D7C" w:rsidP="005B12B8"/>
    <w:sectPr w:rsidR="00992D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B8"/>
    <w:rsid w:val="00037713"/>
    <w:rsid w:val="00057686"/>
    <w:rsid w:val="00083C5F"/>
    <w:rsid w:val="005A48DD"/>
    <w:rsid w:val="005B12B8"/>
    <w:rsid w:val="008258E7"/>
    <w:rsid w:val="00903A42"/>
    <w:rsid w:val="00992D7C"/>
    <w:rsid w:val="00B562E2"/>
    <w:rsid w:val="00FB2960"/>
    <w:rsid w:val="00FF5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380B0-5DD1-41CD-9C60-6D5DEB86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5A48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5A48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5A48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A48D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5A48DD"/>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5A48DD"/>
    <w:rPr>
      <w:rFonts w:asciiTheme="majorHAnsi" w:eastAsiaTheme="majorEastAsia" w:hAnsiTheme="majorHAnsi" w:cstheme="majorBidi"/>
      <w:color w:val="1F4D78" w:themeColor="accent1" w:themeShade="7F"/>
      <w:sz w:val="24"/>
      <w:szCs w:val="24"/>
    </w:rPr>
  </w:style>
  <w:style w:type="paragraph" w:styleId="Sommario1">
    <w:name w:val="toc 1"/>
    <w:basedOn w:val="Normale"/>
    <w:next w:val="Normale"/>
    <w:autoRedefine/>
    <w:uiPriority w:val="39"/>
    <w:unhideWhenUsed/>
    <w:rsid w:val="005A48DD"/>
    <w:pPr>
      <w:spacing w:before="120" w:after="120"/>
    </w:pPr>
    <w:rPr>
      <w:rFonts w:cstheme="minorHAnsi"/>
      <w:b/>
      <w:bCs/>
      <w:caps/>
      <w:sz w:val="20"/>
      <w:szCs w:val="20"/>
    </w:rPr>
  </w:style>
  <w:style w:type="paragraph" w:styleId="Sommario2">
    <w:name w:val="toc 2"/>
    <w:basedOn w:val="Normale"/>
    <w:next w:val="Normale"/>
    <w:autoRedefine/>
    <w:uiPriority w:val="39"/>
    <w:unhideWhenUsed/>
    <w:rsid w:val="005A48DD"/>
    <w:pPr>
      <w:spacing w:after="0"/>
      <w:ind w:left="220"/>
    </w:pPr>
    <w:rPr>
      <w:rFonts w:cstheme="minorHAnsi"/>
      <w:smallCaps/>
      <w:sz w:val="20"/>
      <w:szCs w:val="20"/>
    </w:rPr>
  </w:style>
  <w:style w:type="paragraph" w:styleId="Sommario3">
    <w:name w:val="toc 3"/>
    <w:basedOn w:val="Normale"/>
    <w:next w:val="Normale"/>
    <w:autoRedefine/>
    <w:uiPriority w:val="39"/>
    <w:unhideWhenUsed/>
    <w:rsid w:val="005A48DD"/>
    <w:pPr>
      <w:spacing w:after="0"/>
      <w:ind w:left="440"/>
    </w:pPr>
    <w:rPr>
      <w:rFonts w:cstheme="minorHAnsi"/>
      <w:i/>
      <w:iCs/>
      <w:sz w:val="20"/>
      <w:szCs w:val="20"/>
    </w:rPr>
  </w:style>
  <w:style w:type="paragraph" w:styleId="Sommario4">
    <w:name w:val="toc 4"/>
    <w:basedOn w:val="Normale"/>
    <w:next w:val="Normale"/>
    <w:autoRedefine/>
    <w:uiPriority w:val="39"/>
    <w:unhideWhenUsed/>
    <w:rsid w:val="005A48DD"/>
    <w:pPr>
      <w:spacing w:after="0"/>
      <w:ind w:left="660"/>
    </w:pPr>
    <w:rPr>
      <w:rFonts w:cstheme="minorHAnsi"/>
      <w:sz w:val="18"/>
      <w:szCs w:val="18"/>
    </w:rPr>
  </w:style>
  <w:style w:type="paragraph" w:styleId="Sommario5">
    <w:name w:val="toc 5"/>
    <w:basedOn w:val="Normale"/>
    <w:next w:val="Normale"/>
    <w:autoRedefine/>
    <w:uiPriority w:val="39"/>
    <w:unhideWhenUsed/>
    <w:rsid w:val="005A48DD"/>
    <w:pPr>
      <w:spacing w:after="0"/>
      <w:ind w:left="880"/>
    </w:pPr>
    <w:rPr>
      <w:rFonts w:cstheme="minorHAnsi"/>
      <w:sz w:val="18"/>
      <w:szCs w:val="18"/>
    </w:rPr>
  </w:style>
  <w:style w:type="paragraph" w:styleId="Sommario6">
    <w:name w:val="toc 6"/>
    <w:basedOn w:val="Normale"/>
    <w:next w:val="Normale"/>
    <w:autoRedefine/>
    <w:uiPriority w:val="39"/>
    <w:unhideWhenUsed/>
    <w:rsid w:val="005A48DD"/>
    <w:pPr>
      <w:spacing w:after="0"/>
      <w:ind w:left="1100"/>
    </w:pPr>
    <w:rPr>
      <w:rFonts w:cstheme="minorHAnsi"/>
      <w:sz w:val="18"/>
      <w:szCs w:val="18"/>
    </w:rPr>
  </w:style>
  <w:style w:type="paragraph" w:styleId="Sommario7">
    <w:name w:val="toc 7"/>
    <w:basedOn w:val="Normale"/>
    <w:next w:val="Normale"/>
    <w:autoRedefine/>
    <w:uiPriority w:val="39"/>
    <w:unhideWhenUsed/>
    <w:rsid w:val="005A48DD"/>
    <w:pPr>
      <w:spacing w:after="0"/>
      <w:ind w:left="1320"/>
    </w:pPr>
    <w:rPr>
      <w:rFonts w:cstheme="minorHAnsi"/>
      <w:sz w:val="18"/>
      <w:szCs w:val="18"/>
    </w:rPr>
  </w:style>
  <w:style w:type="paragraph" w:styleId="Sommario8">
    <w:name w:val="toc 8"/>
    <w:basedOn w:val="Normale"/>
    <w:next w:val="Normale"/>
    <w:autoRedefine/>
    <w:uiPriority w:val="39"/>
    <w:unhideWhenUsed/>
    <w:rsid w:val="005A48DD"/>
    <w:pPr>
      <w:spacing w:after="0"/>
      <w:ind w:left="1540"/>
    </w:pPr>
    <w:rPr>
      <w:rFonts w:cstheme="minorHAnsi"/>
      <w:sz w:val="18"/>
      <w:szCs w:val="18"/>
    </w:rPr>
  </w:style>
  <w:style w:type="paragraph" w:styleId="Sommario9">
    <w:name w:val="toc 9"/>
    <w:basedOn w:val="Normale"/>
    <w:next w:val="Normale"/>
    <w:autoRedefine/>
    <w:uiPriority w:val="39"/>
    <w:unhideWhenUsed/>
    <w:rsid w:val="005A48DD"/>
    <w:pPr>
      <w:spacing w:after="0"/>
      <w:ind w:left="1760"/>
    </w:pPr>
    <w:rPr>
      <w:rFonts w:cstheme="minorHAnsi"/>
      <w:sz w:val="18"/>
      <w:szCs w:val="18"/>
    </w:rPr>
  </w:style>
  <w:style w:type="character" w:styleId="Collegamentoipertestuale">
    <w:name w:val="Hyperlink"/>
    <w:basedOn w:val="Carpredefinitoparagrafo"/>
    <w:uiPriority w:val="99"/>
    <w:unhideWhenUsed/>
    <w:rsid w:val="005A4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623C9-9CB7-4007-87C2-8D6C7146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959</Words>
  <Characters>5470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dc:creator>
  <cp:keywords/>
  <dc:description/>
  <cp:lastModifiedBy>Giuliano</cp:lastModifiedBy>
  <cp:revision>8</cp:revision>
  <cp:lastPrinted>2018-01-26T13:41:00Z</cp:lastPrinted>
  <dcterms:created xsi:type="dcterms:W3CDTF">2018-01-26T12:51:00Z</dcterms:created>
  <dcterms:modified xsi:type="dcterms:W3CDTF">2018-01-26T16:06:00Z</dcterms:modified>
</cp:coreProperties>
</file>