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9A" w:rsidRDefault="00E0439A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8C6107">
        <w:rPr>
          <w:b/>
        </w:rPr>
        <w:t xml:space="preserve">                              </w:t>
      </w:r>
      <w:r>
        <w:rPr>
          <w:b/>
        </w:rPr>
        <w:t xml:space="preserve">Pordenone, 04/11/15  </w:t>
      </w:r>
    </w:p>
    <w:p w:rsidR="00E0439A" w:rsidRDefault="00E0439A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8C6107">
        <w:rPr>
          <w:b/>
        </w:rPr>
        <w:t xml:space="preserve">                    </w:t>
      </w:r>
      <w:r>
        <w:rPr>
          <w:b/>
        </w:rPr>
        <w:t>Alla cortese attenzione de</w:t>
      </w:r>
      <w:r w:rsidR="004B3235">
        <w:rPr>
          <w:b/>
        </w:rPr>
        <w:t>l</w:t>
      </w:r>
    </w:p>
    <w:p w:rsidR="00E0439A" w:rsidRDefault="00E0439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Dirigent</w:t>
      </w:r>
      <w:r w:rsidR="004B3235">
        <w:rPr>
          <w:b/>
        </w:rPr>
        <w:t>e Scolastico</w:t>
      </w:r>
    </w:p>
    <w:p w:rsidR="004B3235" w:rsidRDefault="004B3235">
      <w:pPr>
        <w:rPr>
          <w:b/>
        </w:rPr>
      </w:pPr>
    </w:p>
    <w:p w:rsidR="00644636" w:rsidRPr="00644636" w:rsidRDefault="00E0439A" w:rsidP="00644636">
      <w:pPr>
        <w:rPr>
          <w:rFonts w:ascii="Arial" w:hAnsi="Arial" w:cs="Arial"/>
          <w:b/>
        </w:rPr>
      </w:pPr>
      <w:r>
        <w:rPr>
          <w:b/>
        </w:rPr>
        <w:t>OGGETTO</w:t>
      </w:r>
      <w:r w:rsidRPr="00644636">
        <w:rPr>
          <w:b/>
          <w:sz w:val="24"/>
          <w:szCs w:val="24"/>
        </w:rPr>
        <w:t>:</w:t>
      </w:r>
      <w:r w:rsidR="00644636" w:rsidRPr="00644636">
        <w:rPr>
          <w:b/>
          <w:sz w:val="24"/>
          <w:szCs w:val="24"/>
        </w:rPr>
        <w:t xml:space="preserve"> </w:t>
      </w:r>
      <w:r w:rsidR="00A579C4">
        <w:rPr>
          <w:rFonts w:ascii="Arial" w:hAnsi="Arial" w:cs="Arial"/>
          <w:b/>
          <w:sz w:val="24"/>
          <w:szCs w:val="24"/>
        </w:rPr>
        <w:t xml:space="preserve">Corso di aggiornamento </w:t>
      </w:r>
      <w:proofErr w:type="gramStart"/>
      <w:r w:rsidR="00A579C4">
        <w:rPr>
          <w:rFonts w:ascii="Arial" w:hAnsi="Arial" w:cs="Arial"/>
          <w:b/>
          <w:sz w:val="24"/>
          <w:szCs w:val="24"/>
        </w:rPr>
        <w:t xml:space="preserve">per </w:t>
      </w:r>
      <w:r w:rsidR="00644636" w:rsidRPr="00644636">
        <w:rPr>
          <w:rFonts w:ascii="Arial" w:hAnsi="Arial" w:cs="Arial"/>
          <w:b/>
          <w:sz w:val="24"/>
          <w:szCs w:val="24"/>
        </w:rPr>
        <w:t xml:space="preserve"> insegnanti</w:t>
      </w:r>
      <w:proofErr w:type="gramEnd"/>
      <w:r w:rsidR="00644636" w:rsidRPr="00644636">
        <w:rPr>
          <w:rFonts w:ascii="Arial" w:hAnsi="Arial" w:cs="Arial"/>
          <w:b/>
          <w:sz w:val="24"/>
          <w:szCs w:val="24"/>
        </w:rPr>
        <w:t xml:space="preserve"> ed educatori</w:t>
      </w:r>
    </w:p>
    <w:p w:rsidR="00E0439A" w:rsidRPr="00A579C4" w:rsidRDefault="00C779C0">
      <w:pPr>
        <w:rPr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                           </w:t>
      </w:r>
      <w:r w:rsidR="00E0439A" w:rsidRPr="00A579C4">
        <w:rPr>
          <w:rFonts w:ascii="Bradley Hand ITC" w:hAnsi="Bradley Hand ITC"/>
          <w:b/>
          <w:sz w:val="24"/>
          <w:szCs w:val="24"/>
        </w:rPr>
        <w:t xml:space="preserve"> “Educare nell’epoca di </w:t>
      </w:r>
      <w:proofErr w:type="spellStart"/>
      <w:r w:rsidR="00E0439A" w:rsidRPr="00A579C4">
        <w:rPr>
          <w:rFonts w:ascii="Bradley Hand ITC" w:hAnsi="Bradley Hand ITC"/>
          <w:b/>
          <w:sz w:val="24"/>
          <w:szCs w:val="24"/>
        </w:rPr>
        <w:t>Facebook</w:t>
      </w:r>
      <w:proofErr w:type="spellEnd"/>
      <w:r w:rsidR="00E0439A" w:rsidRPr="00A579C4">
        <w:rPr>
          <w:rFonts w:ascii="Bradley Hand ITC" w:hAnsi="Bradley Hand ITC"/>
          <w:b/>
          <w:sz w:val="24"/>
          <w:szCs w:val="24"/>
        </w:rPr>
        <w:t>: un compito e una sfida”</w:t>
      </w:r>
      <w:r w:rsidR="00E0439A" w:rsidRPr="00A579C4">
        <w:rPr>
          <w:b/>
          <w:sz w:val="24"/>
          <w:szCs w:val="24"/>
        </w:rPr>
        <w:t xml:space="preserve">                      </w:t>
      </w:r>
    </w:p>
    <w:p w:rsidR="00E0439A" w:rsidRDefault="004B3235">
      <w:pPr>
        <w:rPr>
          <w:b/>
        </w:rPr>
      </w:pPr>
      <w:r>
        <w:rPr>
          <w:b/>
        </w:rPr>
        <w:t>Spettabile</w:t>
      </w:r>
      <w:r w:rsidR="00E0439A">
        <w:rPr>
          <w:b/>
        </w:rPr>
        <w:t xml:space="preserve"> Dirigente,</w:t>
      </w:r>
    </w:p>
    <w:p w:rsidR="00E0439A" w:rsidRDefault="00E0439A" w:rsidP="008C6107">
      <w:pPr>
        <w:jc w:val="both"/>
        <w:rPr>
          <w:b/>
        </w:rPr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la presente desideriamo informarLa riguardo ad un’iniziativa che si svolgerà nei mesi di  novembre</w:t>
      </w:r>
      <w:r w:rsidR="00B72C5A">
        <w:rPr>
          <w:b/>
        </w:rPr>
        <w:t xml:space="preserve">-dicembre </w:t>
      </w:r>
      <w:r>
        <w:rPr>
          <w:b/>
        </w:rPr>
        <w:t xml:space="preserve"> 2015 presso</w:t>
      </w:r>
      <w:r w:rsidR="00B72C5A">
        <w:rPr>
          <w:b/>
        </w:rPr>
        <w:t xml:space="preserve"> il C</w:t>
      </w:r>
      <w:r w:rsidR="008C6107">
        <w:rPr>
          <w:b/>
        </w:rPr>
        <w:t xml:space="preserve">entro Culturale “Aldo </w:t>
      </w:r>
      <w:r>
        <w:rPr>
          <w:b/>
        </w:rPr>
        <w:t>Moro”</w:t>
      </w:r>
      <w:r w:rsidR="00B72C5A">
        <w:rPr>
          <w:b/>
        </w:rPr>
        <w:t xml:space="preserve"> di C</w:t>
      </w:r>
      <w:r>
        <w:rPr>
          <w:b/>
        </w:rPr>
        <w:t>ordenons</w:t>
      </w:r>
      <w:r w:rsidR="00B72C5A">
        <w:rPr>
          <w:b/>
        </w:rPr>
        <w:t>, rivolta  agli insegnanti e agli educatori.</w:t>
      </w:r>
    </w:p>
    <w:p w:rsidR="00B72C5A" w:rsidRDefault="00B72C5A">
      <w:pPr>
        <w:rPr>
          <w:b/>
        </w:rPr>
      </w:pPr>
      <w:r>
        <w:rPr>
          <w:b/>
        </w:rPr>
        <w:t>Si tratta di un progetto articolato in tre incontri</w:t>
      </w:r>
      <w:r w:rsidR="00D613B1">
        <w:rPr>
          <w:b/>
        </w:rPr>
        <w:t>,</w:t>
      </w:r>
      <w:r>
        <w:rPr>
          <w:b/>
        </w:rPr>
        <w:t xml:space="preserve"> a cadenza quindicinale, </w:t>
      </w:r>
      <w:r w:rsidR="00FA6F24">
        <w:rPr>
          <w:b/>
        </w:rPr>
        <w:t xml:space="preserve">che, a partire dal 16 novembre, </w:t>
      </w:r>
      <w:r w:rsidR="001404AB">
        <w:rPr>
          <w:b/>
        </w:rPr>
        <w:t>svilupperà</w:t>
      </w:r>
      <w:r>
        <w:rPr>
          <w:b/>
        </w:rPr>
        <w:t xml:space="preserve"> il tema </w:t>
      </w:r>
      <w:r w:rsidR="006B34D5">
        <w:rPr>
          <w:b/>
        </w:rPr>
        <w:t>dell’</w:t>
      </w:r>
      <w:r w:rsidR="006B34D5" w:rsidRPr="008C6107">
        <w:rPr>
          <w:b/>
          <w:i/>
        </w:rPr>
        <w:t>Educazione all’affettività</w:t>
      </w:r>
      <w:r w:rsidR="006B34D5">
        <w:rPr>
          <w:b/>
        </w:rPr>
        <w:t xml:space="preserve">, in un’epoca, </w:t>
      </w:r>
      <w:r w:rsidR="001404AB">
        <w:rPr>
          <w:b/>
        </w:rPr>
        <w:t xml:space="preserve">come </w:t>
      </w:r>
      <w:r w:rsidR="006B34D5">
        <w:rPr>
          <w:b/>
        </w:rPr>
        <w:t>la nostra</w:t>
      </w:r>
      <w:r w:rsidR="00FA6F24">
        <w:rPr>
          <w:b/>
        </w:rPr>
        <w:t>,</w:t>
      </w:r>
      <w:r w:rsidR="006B34D5">
        <w:rPr>
          <w:b/>
        </w:rPr>
        <w:t xml:space="preserve"> caratterizzata da messaggi contraddittori, su uno sfondo di incertezze antropologiche.</w:t>
      </w:r>
    </w:p>
    <w:p w:rsidR="00B72C5A" w:rsidRDefault="00E81C95" w:rsidP="008C6507">
      <w:pPr>
        <w:rPr>
          <w:b/>
        </w:rPr>
      </w:pPr>
      <w:r>
        <w:rPr>
          <w:b/>
        </w:rPr>
        <w:t>Il Corso</w:t>
      </w:r>
      <w:r w:rsidR="002C1A07">
        <w:rPr>
          <w:b/>
        </w:rPr>
        <w:t xml:space="preserve">, di cui si allega </w:t>
      </w:r>
      <w:proofErr w:type="spellStart"/>
      <w:r w:rsidR="002C1A07">
        <w:rPr>
          <w:b/>
        </w:rPr>
        <w:t>depliant</w:t>
      </w:r>
      <w:proofErr w:type="spellEnd"/>
      <w:r w:rsidR="002C1A07">
        <w:rPr>
          <w:b/>
        </w:rPr>
        <w:t>,</w:t>
      </w:r>
      <w:r w:rsidR="008C6507">
        <w:rPr>
          <w:b/>
        </w:rPr>
        <w:t xml:space="preserve"> e la cui locandina </w:t>
      </w:r>
      <w:r>
        <w:rPr>
          <w:b/>
        </w:rPr>
        <w:t xml:space="preserve">si può scaricare digitando il seguente link: </w:t>
      </w:r>
      <w:hyperlink r:id="rId4" w:history="1">
        <w:r>
          <w:rPr>
            <w:rStyle w:val="Collegamentoipertestuale"/>
            <w:rFonts w:ascii="Tahoma" w:hAnsi="Tahoma" w:cs="Tahoma"/>
            <w:sz w:val="18"/>
            <w:szCs w:val="18"/>
          </w:rPr>
          <w:t>https://drive.google.com/file/d/0BzjCGavj6</w:t>
        </w:r>
        <w:r>
          <w:rPr>
            <w:rStyle w:val="Collegamentoipertestuale"/>
            <w:rFonts w:ascii="Tahoma" w:hAnsi="Tahoma" w:cs="Tahoma"/>
            <w:sz w:val="18"/>
            <w:szCs w:val="18"/>
          </w:rPr>
          <w:t>u</w:t>
        </w:r>
        <w:r>
          <w:rPr>
            <w:rStyle w:val="Collegamentoipertestuale"/>
            <w:rFonts w:ascii="Tahoma" w:hAnsi="Tahoma" w:cs="Tahoma"/>
            <w:sz w:val="18"/>
            <w:szCs w:val="18"/>
          </w:rPr>
          <w:t>qoWFpKejdiZGtMdkk/view?usp=docslist_api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) </w:t>
      </w:r>
      <w:r w:rsidR="004B3235">
        <w:rPr>
          <w:rFonts w:ascii="Tahoma" w:hAnsi="Tahoma" w:cs="Tahoma"/>
          <w:sz w:val="18"/>
          <w:szCs w:val="18"/>
        </w:rPr>
        <w:t>,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="00D613B1">
        <w:rPr>
          <w:b/>
        </w:rPr>
        <w:t>nasce da una collabora</w:t>
      </w:r>
      <w:r w:rsidR="00A579C4">
        <w:rPr>
          <w:b/>
        </w:rPr>
        <w:t>zione tra diversi soggetti educ</w:t>
      </w:r>
      <w:r w:rsidR="00D613B1">
        <w:rPr>
          <w:b/>
        </w:rPr>
        <w:t>anti,</w:t>
      </w:r>
      <w:r>
        <w:rPr>
          <w:b/>
        </w:rPr>
        <w:t xml:space="preserve"> è </w:t>
      </w:r>
      <w:r w:rsidR="00D613B1">
        <w:rPr>
          <w:b/>
        </w:rPr>
        <w:t xml:space="preserve"> </w:t>
      </w:r>
      <w:r w:rsidR="00A579C4">
        <w:rPr>
          <w:b/>
        </w:rPr>
        <w:t>patrocinato dalla Provincia</w:t>
      </w:r>
      <w:r w:rsidR="00C779C0">
        <w:rPr>
          <w:b/>
        </w:rPr>
        <w:t xml:space="preserve"> di Pordenone</w:t>
      </w:r>
      <w:r w:rsidR="00A579C4">
        <w:rPr>
          <w:b/>
        </w:rPr>
        <w:t xml:space="preserve"> e dal Comune di Cordenons,</w:t>
      </w:r>
      <w:r w:rsidR="00D613B1">
        <w:rPr>
          <w:b/>
        </w:rPr>
        <w:t xml:space="preserve"> </w:t>
      </w:r>
      <w:r>
        <w:rPr>
          <w:b/>
        </w:rPr>
        <w:t xml:space="preserve">e </w:t>
      </w:r>
      <w:r w:rsidR="006B34D5">
        <w:rPr>
          <w:b/>
        </w:rPr>
        <w:t>si svilupperà attraverso i tre seguenti incontri:</w:t>
      </w:r>
    </w:p>
    <w:p w:rsidR="00FA6F24" w:rsidRDefault="008C6107" w:rsidP="008C6107">
      <w:pPr>
        <w:ind w:left="705" w:hanging="705"/>
        <w:rPr>
          <w:rFonts w:ascii="Bradley Hand ITC" w:hAnsi="Bradley Hand ITC"/>
          <w:b/>
        </w:rPr>
      </w:pPr>
      <w:r>
        <w:rPr>
          <w:b/>
        </w:rPr>
        <w:t>●</w:t>
      </w:r>
      <w:r>
        <w:rPr>
          <w:b/>
        </w:rPr>
        <w:tab/>
      </w:r>
      <w:r w:rsidR="006B34D5" w:rsidRPr="00FA6F24">
        <w:rPr>
          <w:b/>
        </w:rPr>
        <w:t xml:space="preserve">Lunedì 16 novembre 2015, ore 16,45-19,15: dott. Marco </w:t>
      </w:r>
      <w:proofErr w:type="spellStart"/>
      <w:proofErr w:type="gramStart"/>
      <w:r w:rsidR="006B34D5" w:rsidRPr="00FA6F24">
        <w:rPr>
          <w:b/>
        </w:rPr>
        <w:t>Scarmagnani</w:t>
      </w:r>
      <w:proofErr w:type="spellEnd"/>
      <w:r w:rsidR="006B34D5" w:rsidRPr="00FA6F24">
        <w:rPr>
          <w:b/>
        </w:rPr>
        <w:t xml:space="preserve">,   </w:t>
      </w:r>
      <w:proofErr w:type="gramEnd"/>
      <w:r w:rsidR="006B34D5" w:rsidRPr="00FA6F24">
        <w:rPr>
          <w:b/>
        </w:rPr>
        <w:t xml:space="preserve">                                                                                              giornalista, pedagogista e consulente familiare:</w:t>
      </w:r>
      <w:r w:rsidR="00FA6F24">
        <w:rPr>
          <w:b/>
        </w:rPr>
        <w:t xml:space="preserve"> </w:t>
      </w:r>
      <w:r w:rsidR="006B34D5" w:rsidRPr="006B34D5">
        <w:rPr>
          <w:rFonts w:ascii="Bradley Hand ITC" w:hAnsi="Bradley Hand ITC"/>
          <w:b/>
        </w:rPr>
        <w:t>La dimensione biologica e psicologica del maschile  e del femminile</w:t>
      </w:r>
      <w:r w:rsidR="00FA6F24">
        <w:rPr>
          <w:rFonts w:ascii="Bradley Hand ITC" w:hAnsi="Bradley Hand ITC"/>
          <w:b/>
        </w:rPr>
        <w:t>.</w:t>
      </w:r>
    </w:p>
    <w:p w:rsidR="00FA6F24" w:rsidRDefault="008C6107" w:rsidP="00FA6F24">
      <w:pPr>
        <w:spacing w:before="10" w:after="10" w:line="240" w:lineRule="auto"/>
        <w:rPr>
          <w:b/>
        </w:rPr>
      </w:pPr>
      <w:r>
        <w:rPr>
          <w:b/>
        </w:rPr>
        <w:t>●</w:t>
      </w:r>
      <w:r>
        <w:rPr>
          <w:b/>
        </w:rPr>
        <w:tab/>
      </w:r>
      <w:r w:rsidR="006B34D5" w:rsidRPr="00FA6F24">
        <w:rPr>
          <w:b/>
        </w:rPr>
        <w:t>Lunedì 30 novembre 2015, ore 16,45-19</w:t>
      </w:r>
      <w:r w:rsidR="00C779C0">
        <w:rPr>
          <w:b/>
        </w:rPr>
        <w:t>,15</w:t>
      </w:r>
      <w:r w:rsidR="006B34D5" w:rsidRPr="00FA6F24">
        <w:rPr>
          <w:b/>
        </w:rPr>
        <w:t xml:space="preserve">: dott. Tommaso </w:t>
      </w:r>
      <w:proofErr w:type="spellStart"/>
      <w:r w:rsidR="006B34D5" w:rsidRPr="00FA6F24">
        <w:rPr>
          <w:b/>
        </w:rPr>
        <w:t>Scandroglio</w:t>
      </w:r>
      <w:proofErr w:type="spellEnd"/>
      <w:r w:rsidR="00FA6F24">
        <w:rPr>
          <w:b/>
        </w:rPr>
        <w:t>,</w:t>
      </w:r>
    </w:p>
    <w:p w:rsidR="00FA6F24" w:rsidRDefault="001404AB" w:rsidP="008C6107">
      <w:pPr>
        <w:spacing w:before="10" w:after="10" w:line="240" w:lineRule="auto"/>
        <w:ind w:left="708"/>
        <w:rPr>
          <w:rFonts w:ascii="Bradley Hand ITC" w:hAnsi="Bradley Hand ITC"/>
          <w:b/>
        </w:rPr>
      </w:pPr>
      <w:proofErr w:type="gramStart"/>
      <w:r>
        <w:rPr>
          <w:b/>
        </w:rPr>
        <w:t>d</w:t>
      </w:r>
      <w:r w:rsidR="006B34D5">
        <w:rPr>
          <w:b/>
        </w:rPr>
        <w:t>ocente</w:t>
      </w:r>
      <w:proofErr w:type="gramEnd"/>
      <w:r w:rsidR="006B34D5">
        <w:rPr>
          <w:b/>
        </w:rPr>
        <w:t xml:space="preserve"> di etica e bioetica presso l’</w:t>
      </w:r>
      <w:r w:rsidR="00A579C4">
        <w:rPr>
          <w:b/>
        </w:rPr>
        <w:t>Università E</w:t>
      </w:r>
      <w:r w:rsidR="00FA6F24">
        <w:rPr>
          <w:b/>
        </w:rPr>
        <w:t xml:space="preserve">uropea di Roma: </w:t>
      </w:r>
      <w:r w:rsidR="00FA6F24" w:rsidRPr="00FA6F24">
        <w:rPr>
          <w:rFonts w:ascii="Bradley Hand ITC" w:hAnsi="Bradley Hand ITC"/>
          <w:b/>
        </w:rPr>
        <w:t xml:space="preserve">Le relazioni nel tempo dei rapporti “fluidi”: dal “ti amo per sempre” al “love </w:t>
      </w:r>
      <w:proofErr w:type="spellStart"/>
      <w:r w:rsidR="00FA6F24" w:rsidRPr="00FA6F24">
        <w:rPr>
          <w:rFonts w:ascii="Bradley Hand ITC" w:hAnsi="Bradley Hand ITC"/>
          <w:b/>
        </w:rPr>
        <w:t>is</w:t>
      </w:r>
      <w:proofErr w:type="spellEnd"/>
      <w:r w:rsidR="00FA6F24" w:rsidRPr="00FA6F24">
        <w:rPr>
          <w:rFonts w:ascii="Bradley Hand ITC" w:hAnsi="Bradley Hand ITC"/>
          <w:b/>
        </w:rPr>
        <w:t xml:space="preserve"> love”</w:t>
      </w:r>
    </w:p>
    <w:p w:rsidR="00FA6F24" w:rsidRPr="00FA6F24" w:rsidRDefault="00FA6F24" w:rsidP="00FA6F24">
      <w:pPr>
        <w:spacing w:before="10" w:after="10" w:line="240" w:lineRule="auto"/>
        <w:rPr>
          <w:rFonts w:ascii="Bradley Hand ITC" w:hAnsi="Bradley Hand ITC"/>
          <w:b/>
        </w:rPr>
      </w:pPr>
    </w:p>
    <w:p w:rsidR="00FA6F24" w:rsidRDefault="008C6107" w:rsidP="00FA6F24">
      <w:pPr>
        <w:spacing w:before="10" w:after="10" w:line="240" w:lineRule="auto"/>
        <w:rPr>
          <w:b/>
        </w:rPr>
      </w:pPr>
      <w:r>
        <w:rPr>
          <w:b/>
        </w:rPr>
        <w:t>●</w:t>
      </w:r>
      <w:r>
        <w:rPr>
          <w:b/>
        </w:rPr>
        <w:tab/>
      </w:r>
      <w:r w:rsidR="00FA6F24">
        <w:rPr>
          <w:b/>
        </w:rPr>
        <w:t>Lunedi 14 dicembre 2015, ore 15,45-18,15: prof. Giuseppe Mari</w:t>
      </w:r>
      <w:r w:rsidR="001404AB">
        <w:rPr>
          <w:b/>
        </w:rPr>
        <w:t>,</w:t>
      </w:r>
    </w:p>
    <w:p w:rsidR="00FA6F24" w:rsidRDefault="001404AB" w:rsidP="008C6107">
      <w:pPr>
        <w:spacing w:before="10" w:after="10" w:line="240" w:lineRule="auto"/>
        <w:ind w:left="708"/>
        <w:rPr>
          <w:rFonts w:ascii="Bradley Hand ITC" w:hAnsi="Bradley Hand ITC"/>
          <w:b/>
        </w:rPr>
      </w:pPr>
      <w:proofErr w:type="gramStart"/>
      <w:r>
        <w:rPr>
          <w:b/>
        </w:rPr>
        <w:t>d</w:t>
      </w:r>
      <w:r w:rsidR="00FA6F24">
        <w:rPr>
          <w:b/>
        </w:rPr>
        <w:t>ocente</w:t>
      </w:r>
      <w:proofErr w:type="gramEnd"/>
      <w:r w:rsidR="00FA6F24">
        <w:rPr>
          <w:b/>
        </w:rPr>
        <w:t xml:space="preserve"> di pedagogia generale presso l’Università Cattolica del Sacro Cuore a Milano</w:t>
      </w:r>
      <w:r w:rsidR="00FA6F24" w:rsidRPr="00FA6F24">
        <w:rPr>
          <w:rFonts w:ascii="Bradley Hand ITC" w:hAnsi="Bradley Hand ITC"/>
          <w:b/>
        </w:rPr>
        <w:t xml:space="preserve">: L’educazione e il “genere”. La sfida educativa in un’epoca di legami </w:t>
      </w:r>
      <w:proofErr w:type="gramStart"/>
      <w:r w:rsidR="00FA6F24" w:rsidRPr="00FA6F24">
        <w:rPr>
          <w:rFonts w:ascii="Bradley Hand ITC" w:hAnsi="Bradley Hand ITC"/>
          <w:b/>
        </w:rPr>
        <w:t>fragili  e</w:t>
      </w:r>
      <w:proofErr w:type="gramEnd"/>
      <w:r w:rsidR="00FA6F24" w:rsidRPr="00FA6F24">
        <w:rPr>
          <w:rFonts w:ascii="Bradley Hand ITC" w:hAnsi="Bradley Hand ITC"/>
          <w:b/>
        </w:rPr>
        <w:t xml:space="preserve"> incertezze antropologiche</w:t>
      </w:r>
      <w:r w:rsidR="00FA6F24">
        <w:rPr>
          <w:rFonts w:ascii="Bradley Hand ITC" w:hAnsi="Bradley Hand ITC"/>
          <w:b/>
        </w:rPr>
        <w:t>.</w:t>
      </w:r>
    </w:p>
    <w:p w:rsidR="002C1A07" w:rsidRDefault="002C1A07" w:rsidP="00FA6F24">
      <w:pPr>
        <w:spacing w:before="10" w:after="10" w:line="240" w:lineRule="auto"/>
        <w:rPr>
          <w:rFonts w:ascii="Bradley Hand ITC" w:hAnsi="Bradley Hand ITC"/>
          <w:b/>
        </w:rPr>
      </w:pPr>
    </w:p>
    <w:p w:rsidR="002C1A07" w:rsidRDefault="002C1A07" w:rsidP="008C6107">
      <w:pPr>
        <w:spacing w:before="10" w:after="10" w:line="240" w:lineRule="auto"/>
        <w:jc w:val="both"/>
        <w:rPr>
          <w:b/>
        </w:rPr>
      </w:pPr>
      <w:r w:rsidRPr="002C1A07">
        <w:rPr>
          <w:b/>
        </w:rPr>
        <w:t>Scopo del Corso</w:t>
      </w:r>
      <w:r w:rsidR="004B3235">
        <w:rPr>
          <w:b/>
        </w:rPr>
        <w:t xml:space="preserve"> è fornire ai d</w:t>
      </w:r>
      <w:r>
        <w:rPr>
          <w:b/>
        </w:rPr>
        <w:t xml:space="preserve">ocenti degli strumenti adeguati ad affrontare le sfide educative del nostro tempo, come quella rappresentata </w:t>
      </w:r>
      <w:r w:rsidRPr="00E81C95">
        <w:rPr>
          <w:b/>
        </w:rPr>
        <w:t>dal</w:t>
      </w:r>
      <w:r w:rsidR="00522FA3" w:rsidRPr="00E81C95">
        <w:rPr>
          <w:b/>
        </w:rPr>
        <w:t xml:space="preserve"> rispetto della persona</w:t>
      </w:r>
      <w:r w:rsidR="001404AB" w:rsidRPr="00E81C95">
        <w:rPr>
          <w:b/>
        </w:rPr>
        <w:t>,</w:t>
      </w:r>
      <w:r>
        <w:rPr>
          <w:b/>
        </w:rPr>
        <w:t xml:space="preserve"> </w:t>
      </w:r>
      <w:r w:rsidR="004B3235">
        <w:rPr>
          <w:b/>
        </w:rPr>
        <w:t xml:space="preserve">salvaguardata da qualsiasi discriminazione, </w:t>
      </w:r>
      <w:r>
        <w:rPr>
          <w:b/>
        </w:rPr>
        <w:t>o quelle collegate alla “fluidità” dei rapporti in un’epoca di relazioni virtuali</w:t>
      </w:r>
      <w:r w:rsidR="001404AB">
        <w:rPr>
          <w:b/>
        </w:rPr>
        <w:t xml:space="preserve">, o </w:t>
      </w:r>
      <w:r>
        <w:rPr>
          <w:b/>
        </w:rPr>
        <w:t xml:space="preserve">quelle correlate alla </w:t>
      </w:r>
      <w:r w:rsidR="001404AB">
        <w:rPr>
          <w:b/>
        </w:rPr>
        <w:t xml:space="preserve">corretta </w:t>
      </w:r>
      <w:r>
        <w:rPr>
          <w:b/>
        </w:rPr>
        <w:t>definizione di “</w:t>
      </w:r>
      <w:proofErr w:type="gramStart"/>
      <w:r w:rsidR="001404AB">
        <w:rPr>
          <w:b/>
        </w:rPr>
        <w:t>maschile</w:t>
      </w:r>
      <w:r>
        <w:rPr>
          <w:b/>
        </w:rPr>
        <w:t>“</w:t>
      </w:r>
      <w:r w:rsidR="00644636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e “ femminile”</w:t>
      </w:r>
      <w:r w:rsidR="001404AB">
        <w:rPr>
          <w:b/>
        </w:rPr>
        <w:t>,</w:t>
      </w:r>
      <w:r>
        <w:rPr>
          <w:b/>
        </w:rPr>
        <w:t xml:space="preserve"> </w:t>
      </w:r>
      <w:r w:rsidR="001404AB">
        <w:rPr>
          <w:b/>
        </w:rPr>
        <w:t xml:space="preserve">nella </w:t>
      </w:r>
      <w:r>
        <w:rPr>
          <w:b/>
        </w:rPr>
        <w:t>relazione</w:t>
      </w:r>
      <w:r w:rsidR="001404AB">
        <w:rPr>
          <w:b/>
        </w:rPr>
        <w:t xml:space="preserve"> equilibrata </w:t>
      </w:r>
      <w:r>
        <w:rPr>
          <w:b/>
        </w:rPr>
        <w:t xml:space="preserve">tra fattori biologici e socio-culturali della </w:t>
      </w:r>
      <w:r w:rsidR="001404AB">
        <w:rPr>
          <w:b/>
        </w:rPr>
        <w:t>identità sessuale</w:t>
      </w:r>
      <w:r>
        <w:rPr>
          <w:b/>
        </w:rPr>
        <w:t>.</w:t>
      </w:r>
    </w:p>
    <w:p w:rsidR="001404AB" w:rsidRDefault="001404AB" w:rsidP="00FA6F24">
      <w:pPr>
        <w:spacing w:before="10" w:after="10" w:line="240" w:lineRule="auto"/>
        <w:rPr>
          <w:b/>
        </w:rPr>
      </w:pPr>
    </w:p>
    <w:p w:rsidR="001404AB" w:rsidRPr="00E81C95" w:rsidRDefault="001404AB" w:rsidP="008C6107">
      <w:pPr>
        <w:spacing w:before="10" w:after="10" w:line="240" w:lineRule="auto"/>
        <w:jc w:val="both"/>
        <w:rPr>
          <w:b/>
        </w:rPr>
      </w:pPr>
      <w:r>
        <w:rPr>
          <w:b/>
        </w:rPr>
        <w:t xml:space="preserve">Si chiede, gentilmente, di portare il </w:t>
      </w:r>
      <w:r w:rsidR="00C779C0">
        <w:rPr>
          <w:b/>
        </w:rPr>
        <w:t xml:space="preserve">progetto a conoscenza </w:t>
      </w:r>
      <w:r w:rsidR="00C779C0" w:rsidRPr="00E81C95">
        <w:rPr>
          <w:b/>
        </w:rPr>
        <w:t>de</w:t>
      </w:r>
      <w:r w:rsidR="00522FA3" w:rsidRPr="00E81C95">
        <w:rPr>
          <w:b/>
        </w:rPr>
        <w:t xml:space="preserve">gli </w:t>
      </w:r>
      <w:r w:rsidR="00E81C95">
        <w:rPr>
          <w:b/>
        </w:rPr>
        <w:t>I</w:t>
      </w:r>
      <w:r w:rsidRPr="00E81C95">
        <w:rPr>
          <w:b/>
        </w:rPr>
        <w:t>nsegnanti</w:t>
      </w:r>
      <w:r>
        <w:rPr>
          <w:b/>
        </w:rPr>
        <w:t>, evidenziandone la possibil</w:t>
      </w:r>
      <w:r w:rsidR="00C779C0">
        <w:rPr>
          <w:b/>
        </w:rPr>
        <w:t>ità di certificazione</w:t>
      </w:r>
      <w:r>
        <w:rPr>
          <w:b/>
        </w:rPr>
        <w:t xml:space="preserve"> ai fini dell’aggiornamento scolastico previsto dalla normativa vigente, e la totale gratuità della </w:t>
      </w:r>
      <w:r w:rsidRPr="00E81C95">
        <w:rPr>
          <w:b/>
        </w:rPr>
        <w:t>frequen</w:t>
      </w:r>
      <w:r w:rsidR="00522FA3" w:rsidRPr="00E81C95">
        <w:rPr>
          <w:b/>
        </w:rPr>
        <w:t>za</w:t>
      </w:r>
      <w:r w:rsidRPr="00E81C95">
        <w:rPr>
          <w:b/>
        </w:rPr>
        <w:t>.</w:t>
      </w:r>
    </w:p>
    <w:p w:rsidR="001404AB" w:rsidRPr="00E81C95" w:rsidRDefault="001404AB" w:rsidP="00FA6F24">
      <w:pPr>
        <w:spacing w:before="10" w:after="10" w:line="240" w:lineRule="auto"/>
        <w:rPr>
          <w:b/>
        </w:rPr>
      </w:pPr>
    </w:p>
    <w:p w:rsidR="00A579C4" w:rsidRPr="00E81C95" w:rsidRDefault="001404AB" w:rsidP="00522FA3">
      <w:pPr>
        <w:spacing w:before="10" w:after="10" w:line="240" w:lineRule="auto"/>
        <w:jc w:val="both"/>
        <w:rPr>
          <w:b/>
        </w:rPr>
      </w:pPr>
      <w:r w:rsidRPr="00E81C95">
        <w:rPr>
          <w:b/>
        </w:rPr>
        <w:t>Confidando nella Sua collaborazione, restia</w:t>
      </w:r>
      <w:r w:rsidR="00644636" w:rsidRPr="00E81C95">
        <w:rPr>
          <w:b/>
        </w:rPr>
        <w:t xml:space="preserve">mo a disposizione per chiarimenti ed iscrizioni al n. di telefono 347 7445093 o all’indirizzo mail: </w:t>
      </w:r>
      <w:hyperlink r:id="rId5" w:history="1">
        <w:r w:rsidR="00A579C4" w:rsidRPr="00E81C95">
          <w:rPr>
            <w:rStyle w:val="Collegamentoipertestuale"/>
            <w:b/>
          </w:rPr>
          <w:t>segreteria.corsi.pn@gmail.com</w:t>
        </w:r>
      </w:hyperlink>
    </w:p>
    <w:p w:rsidR="00FA6F24" w:rsidRPr="00E81C95" w:rsidRDefault="00FA6F24" w:rsidP="00FA6F24">
      <w:pPr>
        <w:spacing w:before="10" w:after="10" w:line="240" w:lineRule="auto"/>
        <w:rPr>
          <w:rFonts w:ascii="Bradley Hand ITC" w:hAnsi="Bradley Hand ITC"/>
          <w:b/>
        </w:rPr>
      </w:pPr>
    </w:p>
    <w:p w:rsidR="00644636" w:rsidRPr="006B34D5" w:rsidRDefault="00644636">
      <w:pPr>
        <w:rPr>
          <w:b/>
        </w:rPr>
      </w:pPr>
      <w:r w:rsidRPr="00E81C95">
        <w:rPr>
          <w:rFonts w:ascii="Arial" w:hAnsi="Arial" w:cs="Arial"/>
          <w:b/>
          <w:sz w:val="20"/>
          <w:szCs w:val="20"/>
        </w:rPr>
        <w:t>La presidente</w:t>
      </w:r>
      <w:r w:rsidRPr="00D613B1">
        <w:rPr>
          <w:rFonts w:ascii="Arial" w:hAnsi="Arial" w:cs="Arial"/>
          <w:b/>
          <w:sz w:val="20"/>
          <w:szCs w:val="20"/>
        </w:rPr>
        <w:t xml:space="preserve"> dell’ </w:t>
      </w:r>
      <w:proofErr w:type="spellStart"/>
      <w:r w:rsidRPr="00D613B1">
        <w:rPr>
          <w:rFonts w:ascii="Arial" w:hAnsi="Arial" w:cs="Arial"/>
          <w:b/>
          <w:sz w:val="20"/>
          <w:szCs w:val="20"/>
        </w:rPr>
        <w:t>Uciim</w:t>
      </w:r>
      <w:proofErr w:type="spellEnd"/>
      <w:r w:rsidRPr="00D613B1">
        <w:rPr>
          <w:rFonts w:ascii="Arial" w:hAnsi="Arial" w:cs="Arial"/>
          <w:b/>
          <w:sz w:val="20"/>
          <w:szCs w:val="20"/>
        </w:rPr>
        <w:t xml:space="preserve"> </w:t>
      </w:r>
      <w:r w:rsidR="004B3235">
        <w:rPr>
          <w:rFonts w:ascii="Arial" w:hAnsi="Arial" w:cs="Arial"/>
          <w:b/>
          <w:sz w:val="20"/>
          <w:szCs w:val="20"/>
        </w:rPr>
        <w:t xml:space="preserve">di Pordenone </w:t>
      </w:r>
      <w:bookmarkStart w:id="0" w:name="_GoBack"/>
      <w:bookmarkEnd w:id="0"/>
      <w:r w:rsidRPr="00D613B1">
        <w:rPr>
          <w:rFonts w:ascii="Arial" w:hAnsi="Arial" w:cs="Arial"/>
          <w:b/>
          <w:sz w:val="20"/>
          <w:szCs w:val="20"/>
        </w:rPr>
        <w:t xml:space="preserve"> (prof.ssa Laura </w:t>
      </w:r>
      <w:proofErr w:type="spellStart"/>
      <w:r w:rsidRPr="00D613B1">
        <w:rPr>
          <w:rFonts w:ascii="Arial" w:hAnsi="Arial" w:cs="Arial"/>
          <w:b/>
          <w:sz w:val="20"/>
          <w:szCs w:val="20"/>
        </w:rPr>
        <w:t>Raengo</w:t>
      </w:r>
      <w:proofErr w:type="spellEnd"/>
      <w:r w:rsidRPr="00D613B1">
        <w:rPr>
          <w:rFonts w:ascii="Arial" w:hAnsi="Arial" w:cs="Arial"/>
          <w:b/>
          <w:sz w:val="20"/>
          <w:szCs w:val="20"/>
        </w:rPr>
        <w:t>)</w:t>
      </w:r>
    </w:p>
    <w:sectPr w:rsidR="00644636" w:rsidRPr="006B3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9A"/>
    <w:rsid w:val="001404AB"/>
    <w:rsid w:val="00191C43"/>
    <w:rsid w:val="002C1A07"/>
    <w:rsid w:val="00316BB3"/>
    <w:rsid w:val="004440B3"/>
    <w:rsid w:val="004B3235"/>
    <w:rsid w:val="00522FA3"/>
    <w:rsid w:val="00602B93"/>
    <w:rsid w:val="00624D35"/>
    <w:rsid w:val="00644636"/>
    <w:rsid w:val="006B34D5"/>
    <w:rsid w:val="008C6107"/>
    <w:rsid w:val="008C6507"/>
    <w:rsid w:val="00A579C4"/>
    <w:rsid w:val="00B72C5A"/>
    <w:rsid w:val="00C779C0"/>
    <w:rsid w:val="00D613B1"/>
    <w:rsid w:val="00E0439A"/>
    <w:rsid w:val="00E81C95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17F4-ED39-45D3-90CD-2F8AA56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79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50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6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corsi.pn@gmail.com" TargetMode="External"/><Relationship Id="rId4" Type="http://schemas.openxmlformats.org/officeDocument/2006/relationships/hyperlink" Target="https://drive.google.com/file/d/0BzjCGavj6uqoWFpKejdiZGtMdkk/view?usp=docslist_ap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CUPANI</dc:creator>
  <cp:lastModifiedBy>GIANNA CUPANI</cp:lastModifiedBy>
  <cp:revision>5</cp:revision>
  <cp:lastPrinted>2015-11-05T19:46:00Z</cp:lastPrinted>
  <dcterms:created xsi:type="dcterms:W3CDTF">2015-11-05T01:08:00Z</dcterms:created>
  <dcterms:modified xsi:type="dcterms:W3CDTF">2015-11-05T21:01:00Z</dcterms:modified>
</cp:coreProperties>
</file>